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8864D" w14:textId="63FAC33E" w:rsidR="00947865" w:rsidRDefault="00947865" w:rsidP="00302567">
      <w:pPr>
        <w:spacing w:line="360" w:lineRule="auto"/>
        <w:rPr>
          <w:rFonts w:eastAsia="Arial Unicode MS"/>
          <w:b/>
          <w:bCs/>
          <w:lang w:eastAsia="ko-KR"/>
        </w:rPr>
      </w:pPr>
      <w:bookmarkStart w:id="0" w:name="_GoBack"/>
      <w:bookmarkEnd w:id="0"/>
      <w:r w:rsidRPr="00947865">
        <w:rPr>
          <w:rFonts w:eastAsia="Arial Unicode MS"/>
          <w:b/>
          <w:bCs/>
          <w:lang w:eastAsia="ko-KR"/>
        </w:rPr>
        <w:t>Brainstor</w:t>
      </w:r>
      <w:r w:rsidR="00786EE4">
        <w:rPr>
          <w:rFonts w:eastAsia="Arial Unicode MS"/>
          <w:b/>
          <w:bCs/>
          <w:lang w:eastAsia="ko-KR"/>
        </w:rPr>
        <w:t>m</w:t>
      </w:r>
      <w:r w:rsidRPr="00947865">
        <w:rPr>
          <w:rFonts w:eastAsia="Arial Unicode MS"/>
          <w:b/>
          <w:bCs/>
          <w:lang w:eastAsia="ko-KR"/>
        </w:rPr>
        <w:t>ing- GUT – Albero dei problem</w:t>
      </w:r>
      <w:r w:rsidR="00222A51">
        <w:rPr>
          <w:rFonts w:eastAsia="Arial Unicode MS"/>
          <w:b/>
          <w:bCs/>
          <w:lang w:eastAsia="ko-KR"/>
        </w:rPr>
        <w:t>i</w:t>
      </w:r>
      <w:r w:rsidRPr="00947865">
        <w:rPr>
          <w:rFonts w:eastAsia="Arial Unicode MS"/>
          <w:b/>
          <w:bCs/>
          <w:lang w:eastAsia="ko-KR"/>
        </w:rPr>
        <w:t xml:space="preserve">: tre passi verso </w:t>
      </w:r>
      <w:r>
        <w:rPr>
          <w:rFonts w:eastAsia="Arial Unicode MS"/>
          <w:b/>
          <w:bCs/>
          <w:lang w:eastAsia="ko-KR"/>
        </w:rPr>
        <w:t>l’individuazione di un problema sociale o civico</w:t>
      </w:r>
    </w:p>
    <w:p w14:paraId="1A84BD46" w14:textId="715DF421" w:rsidR="00947865" w:rsidRDefault="00947865" w:rsidP="00302567">
      <w:pPr>
        <w:spacing w:line="360" w:lineRule="auto"/>
        <w:rPr>
          <w:rFonts w:eastAsia="Arial Unicode MS"/>
          <w:b/>
          <w:bCs/>
          <w:lang w:eastAsia="ko-KR"/>
        </w:rPr>
      </w:pPr>
    </w:p>
    <w:p w14:paraId="3C6B7DB1" w14:textId="4A87014A" w:rsidR="00947865" w:rsidRDefault="00947865" w:rsidP="00302567">
      <w:pPr>
        <w:spacing w:line="360" w:lineRule="auto"/>
        <w:rPr>
          <w:rFonts w:eastAsia="Arial Unicode MS"/>
          <w:b/>
          <w:bCs/>
          <w:lang w:eastAsia="ko-KR"/>
        </w:rPr>
      </w:pPr>
      <w:r>
        <w:rPr>
          <w:rFonts w:eastAsia="Arial Unicode MS"/>
          <w:b/>
          <w:bCs/>
          <w:lang w:eastAsia="ko-KR"/>
        </w:rPr>
        <w:t>La fase della diagnosi</w:t>
      </w:r>
    </w:p>
    <w:p w14:paraId="70F7EFB4" w14:textId="77777777" w:rsidR="00947865" w:rsidRPr="009606E6" w:rsidRDefault="00947865" w:rsidP="00947865">
      <w:pPr>
        <w:spacing w:line="360" w:lineRule="auto"/>
        <w:jc w:val="both"/>
        <w:rPr>
          <w:color w:val="000000"/>
        </w:rPr>
      </w:pPr>
      <w:r>
        <w:rPr>
          <w:color w:val="000000"/>
        </w:rPr>
        <w:t>Svolgere</w:t>
      </w:r>
      <w:r w:rsidRPr="009606E6">
        <w:rPr>
          <w:color w:val="000000"/>
        </w:rPr>
        <w:t xml:space="preserve"> una diagnosi </w:t>
      </w:r>
      <w:r>
        <w:rPr>
          <w:color w:val="000000"/>
        </w:rPr>
        <w:t>significa considerare</w:t>
      </w:r>
      <w:r w:rsidRPr="009606E6">
        <w:rPr>
          <w:color w:val="000000"/>
        </w:rPr>
        <w:t xml:space="preserve"> in modo analitico una determinata realtà. La diagnosi permette percepire meglio “cosa succede” in uno spazio sociale, rilevare problemi, rapporti, stabilire fattori interagenti e possibili vie di azione. </w:t>
      </w:r>
    </w:p>
    <w:p w14:paraId="72B3AF12" w14:textId="77777777" w:rsidR="00947865" w:rsidRPr="009606E6" w:rsidRDefault="00947865" w:rsidP="00947865">
      <w:pPr>
        <w:spacing w:line="360" w:lineRule="auto"/>
        <w:jc w:val="both"/>
        <w:rPr>
          <w:color w:val="000000"/>
        </w:rPr>
      </w:pPr>
    </w:p>
    <w:p w14:paraId="725027EB" w14:textId="77777777" w:rsidR="00947865" w:rsidRPr="009606E6" w:rsidRDefault="00947865" w:rsidP="00947865">
      <w:pPr>
        <w:spacing w:line="360" w:lineRule="auto"/>
        <w:jc w:val="both"/>
        <w:rPr>
          <w:color w:val="000000"/>
        </w:rPr>
      </w:pPr>
      <w:r w:rsidRPr="009606E6">
        <w:rPr>
          <w:color w:val="000000"/>
        </w:rPr>
        <w:t xml:space="preserve">Per affrontare </w:t>
      </w:r>
      <w:r>
        <w:rPr>
          <w:color w:val="000000"/>
        </w:rPr>
        <w:t>la problematica sociale  - baricentro dell’attività – occorr</w:t>
      </w:r>
      <w:r>
        <w:rPr>
          <w:rFonts w:eastAsia="Arial Unicode MS"/>
          <w:color w:val="000000"/>
          <w:lang w:eastAsia="ko-KR"/>
        </w:rPr>
        <w:t>e</w:t>
      </w:r>
      <w:r w:rsidRPr="009606E6">
        <w:rPr>
          <w:color w:val="000000"/>
        </w:rPr>
        <w:t xml:space="preserve"> una </w:t>
      </w:r>
      <w:r>
        <w:rPr>
          <w:color w:val="000000"/>
        </w:rPr>
        <w:t xml:space="preserve">visione </w:t>
      </w:r>
      <w:r w:rsidRPr="009606E6">
        <w:rPr>
          <w:color w:val="000000"/>
        </w:rPr>
        <w:t xml:space="preserve">il più </w:t>
      </w:r>
      <w:r>
        <w:rPr>
          <w:color w:val="000000"/>
        </w:rPr>
        <w:t>possibile chiara della realtà sulla quale si agisce</w:t>
      </w:r>
      <w:r w:rsidRPr="009606E6">
        <w:rPr>
          <w:color w:val="000000"/>
        </w:rPr>
        <w:t xml:space="preserve">. Perciò </w:t>
      </w:r>
      <w:r>
        <w:rPr>
          <w:color w:val="000000"/>
        </w:rPr>
        <w:t>sarà molto importante raccogliere informazioni e consultare</w:t>
      </w:r>
      <w:r w:rsidRPr="009606E6">
        <w:rPr>
          <w:color w:val="000000"/>
        </w:rPr>
        <w:t xml:space="preserve"> i gruppi e</w:t>
      </w:r>
      <w:r>
        <w:rPr>
          <w:color w:val="000000"/>
        </w:rPr>
        <w:t xml:space="preserve"> le</w:t>
      </w:r>
      <w:r w:rsidRPr="009606E6">
        <w:rPr>
          <w:color w:val="000000"/>
        </w:rPr>
        <w:t xml:space="preserve"> istituzioni </w:t>
      </w:r>
      <w:r>
        <w:rPr>
          <w:color w:val="000000"/>
        </w:rPr>
        <w:t>impegnate nell’ambito interessato</w:t>
      </w:r>
      <w:r w:rsidRPr="009606E6">
        <w:rPr>
          <w:color w:val="000000"/>
        </w:rPr>
        <w:t>.</w:t>
      </w:r>
    </w:p>
    <w:p w14:paraId="08184F3F" w14:textId="77777777" w:rsidR="00947865" w:rsidRPr="009606E6" w:rsidRDefault="00947865" w:rsidP="00947865">
      <w:pPr>
        <w:spacing w:line="360" w:lineRule="auto"/>
        <w:jc w:val="both"/>
        <w:rPr>
          <w:color w:val="000000"/>
        </w:rPr>
      </w:pPr>
    </w:p>
    <w:p w14:paraId="27A4D484" w14:textId="77777777" w:rsidR="00947865" w:rsidRPr="009606E6" w:rsidRDefault="00947865" w:rsidP="00947865">
      <w:pPr>
        <w:spacing w:line="360" w:lineRule="auto"/>
        <w:jc w:val="both"/>
        <w:rPr>
          <w:color w:val="000000"/>
        </w:rPr>
      </w:pPr>
      <w:r w:rsidRPr="009606E6">
        <w:rPr>
          <w:color w:val="000000"/>
        </w:rPr>
        <w:t xml:space="preserve">La diagnosi pretende </w:t>
      </w:r>
      <w:r>
        <w:rPr>
          <w:color w:val="000000"/>
        </w:rPr>
        <w:t xml:space="preserve">di </w:t>
      </w:r>
      <w:r w:rsidRPr="009606E6">
        <w:rPr>
          <w:color w:val="000000"/>
        </w:rPr>
        <w:t>identificare quale</w:t>
      </w:r>
      <w:r>
        <w:rPr>
          <w:color w:val="000000"/>
        </w:rPr>
        <w:t xml:space="preserve"> dei </w:t>
      </w:r>
      <w:r w:rsidRPr="009606E6">
        <w:rPr>
          <w:color w:val="000000"/>
        </w:rPr>
        <w:t xml:space="preserve">bisogni veri e sentiti dalla comunità possono essere sostenuti dall’istituzione educativa, con le risorse umane e materiali </w:t>
      </w:r>
      <w:r>
        <w:rPr>
          <w:color w:val="000000"/>
        </w:rPr>
        <w:t>disponibili</w:t>
      </w:r>
      <w:r w:rsidRPr="009606E6">
        <w:rPr>
          <w:color w:val="000000"/>
        </w:rPr>
        <w:t xml:space="preserve"> e in che modo poter offrire un’opportunità </w:t>
      </w:r>
      <w:r>
        <w:rPr>
          <w:color w:val="000000"/>
        </w:rPr>
        <w:t>di apprendimento</w:t>
      </w:r>
      <w:r w:rsidRPr="009606E6">
        <w:rPr>
          <w:color w:val="000000"/>
        </w:rPr>
        <w:t>.</w:t>
      </w:r>
    </w:p>
    <w:p w14:paraId="7979A15E" w14:textId="77777777" w:rsidR="00947865" w:rsidRPr="009606E6" w:rsidRDefault="00947865" w:rsidP="00947865">
      <w:pPr>
        <w:spacing w:line="360" w:lineRule="auto"/>
        <w:jc w:val="both"/>
        <w:rPr>
          <w:color w:val="000000"/>
        </w:rPr>
      </w:pPr>
    </w:p>
    <w:p w14:paraId="4A30960C" w14:textId="77777777" w:rsidR="00947865" w:rsidRPr="009606E6" w:rsidRDefault="00947865" w:rsidP="00947865">
      <w:pPr>
        <w:spacing w:line="360" w:lineRule="auto"/>
        <w:jc w:val="both"/>
        <w:rPr>
          <w:color w:val="000000"/>
        </w:rPr>
      </w:pPr>
      <w:r>
        <w:rPr>
          <w:color w:val="000000"/>
        </w:rPr>
        <w:t>Far partecipe</w:t>
      </w:r>
      <w:r w:rsidRPr="009606E6">
        <w:rPr>
          <w:color w:val="000000"/>
        </w:rPr>
        <w:t xml:space="preserve"> tutti gli attori, i membri della comunità educativa e del</w:t>
      </w:r>
      <w:r>
        <w:rPr>
          <w:color w:val="000000"/>
        </w:rPr>
        <w:t>le organizzazioni del</w:t>
      </w:r>
      <w:r>
        <w:rPr>
          <w:rFonts w:eastAsia="Arial Unicode MS"/>
          <w:color w:val="000000"/>
          <w:lang w:eastAsia="ko-KR"/>
        </w:rPr>
        <w:t xml:space="preserve"> territorio</w:t>
      </w:r>
      <w:r>
        <w:rPr>
          <w:color w:val="000000"/>
        </w:rPr>
        <w:t xml:space="preserve"> con </w:t>
      </w:r>
      <w:r>
        <w:rPr>
          <w:rFonts w:eastAsia="Arial Unicode MS"/>
          <w:color w:val="000000"/>
          <w:lang w:eastAsia="ko-KR"/>
        </w:rPr>
        <w:t>il</w:t>
      </w:r>
      <w:r w:rsidRPr="009606E6">
        <w:rPr>
          <w:color w:val="000000"/>
        </w:rPr>
        <w:t xml:space="preserve"> quale </w:t>
      </w:r>
      <w:r>
        <w:rPr>
          <w:color w:val="000000"/>
        </w:rPr>
        <w:t>si intende</w:t>
      </w:r>
      <w:r w:rsidRPr="009606E6">
        <w:rPr>
          <w:color w:val="000000"/>
        </w:rPr>
        <w:t xml:space="preserve"> lavorare, </w:t>
      </w:r>
      <w:r>
        <w:rPr>
          <w:color w:val="000000"/>
        </w:rPr>
        <w:t xml:space="preserve">per </w:t>
      </w:r>
      <w:r w:rsidRPr="009606E6">
        <w:rPr>
          <w:color w:val="000000"/>
        </w:rPr>
        <w:t>ascoltare la voce di tutti, consentirà un lavoro più efficace e un impegno maggiore da parte di tutti. E’ molto importante che nella diagnosi vengano rilevate le opinioni dei membri della comunità co-protagonista del progetto.</w:t>
      </w:r>
    </w:p>
    <w:p w14:paraId="44F930C9" w14:textId="77777777" w:rsidR="00947865" w:rsidRPr="009606E6" w:rsidRDefault="00947865" w:rsidP="00947865">
      <w:pPr>
        <w:spacing w:line="360" w:lineRule="auto"/>
        <w:rPr>
          <w:color w:val="000000"/>
        </w:rPr>
      </w:pPr>
    </w:p>
    <w:p w14:paraId="26D17479" w14:textId="77777777" w:rsidR="00947865" w:rsidRPr="009606E6" w:rsidRDefault="00947865" w:rsidP="00947865">
      <w:pPr>
        <w:spacing w:line="360" w:lineRule="auto"/>
        <w:rPr>
          <w:color w:val="000000"/>
        </w:rPr>
      </w:pPr>
      <w:r>
        <w:rPr>
          <w:color w:val="000000"/>
        </w:rPr>
        <w:t>La diagnosi si articola nei punti seguenti</w:t>
      </w:r>
      <w:r w:rsidRPr="009606E6">
        <w:rPr>
          <w:color w:val="000000"/>
        </w:rPr>
        <w:t>:</w:t>
      </w:r>
    </w:p>
    <w:p w14:paraId="4C6E1D8C" w14:textId="77777777" w:rsidR="00947865" w:rsidRPr="009606E6" w:rsidRDefault="00947865" w:rsidP="00947865">
      <w:pPr>
        <w:numPr>
          <w:ilvl w:val="0"/>
          <w:numId w:val="4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Individuazione </w:t>
      </w:r>
      <w:r w:rsidRPr="009606E6">
        <w:rPr>
          <w:color w:val="000000"/>
        </w:rPr>
        <w:t xml:space="preserve">dei problemi che </w:t>
      </w:r>
      <w:r>
        <w:rPr>
          <w:color w:val="000000"/>
        </w:rPr>
        <w:t>caratterizzano</w:t>
      </w:r>
      <w:r w:rsidRPr="009606E6">
        <w:rPr>
          <w:color w:val="000000"/>
        </w:rPr>
        <w:t xml:space="preserve"> un determinato gruppo, gerarchizzazione riguardo alla priorità, urgen</w:t>
      </w:r>
      <w:r>
        <w:rPr>
          <w:color w:val="000000"/>
        </w:rPr>
        <w:t>za e relazioni presenti</w:t>
      </w:r>
      <w:r w:rsidRPr="009606E6">
        <w:rPr>
          <w:color w:val="000000"/>
        </w:rPr>
        <w:t>.</w:t>
      </w:r>
    </w:p>
    <w:p w14:paraId="37706AA9" w14:textId="77777777" w:rsidR="00947865" w:rsidRPr="009606E6" w:rsidRDefault="00947865" w:rsidP="00947865">
      <w:pPr>
        <w:numPr>
          <w:ilvl w:val="0"/>
          <w:numId w:val="4"/>
        </w:numPr>
        <w:spacing w:line="360" w:lineRule="auto"/>
        <w:jc w:val="both"/>
        <w:rPr>
          <w:color w:val="000000"/>
        </w:rPr>
      </w:pPr>
      <w:r w:rsidRPr="009606E6">
        <w:rPr>
          <w:color w:val="000000"/>
        </w:rPr>
        <w:t xml:space="preserve">Identificazione delle caratteristiche della situazione sociale che si </w:t>
      </w:r>
      <w:r>
        <w:rPr>
          <w:color w:val="000000"/>
        </w:rPr>
        <w:t xml:space="preserve">intende </w:t>
      </w:r>
      <w:r w:rsidRPr="009606E6">
        <w:rPr>
          <w:color w:val="000000"/>
        </w:rPr>
        <w:t>osserva</w:t>
      </w:r>
      <w:r>
        <w:rPr>
          <w:color w:val="000000"/>
        </w:rPr>
        <w:t>re</w:t>
      </w:r>
      <w:r w:rsidRPr="009606E6">
        <w:rPr>
          <w:color w:val="000000"/>
        </w:rPr>
        <w:t xml:space="preserve"> e</w:t>
      </w:r>
      <w:r>
        <w:rPr>
          <w:color w:val="000000"/>
        </w:rPr>
        <w:t xml:space="preserve"> individuazione de</w:t>
      </w:r>
      <w:r w:rsidRPr="009606E6">
        <w:rPr>
          <w:color w:val="000000"/>
        </w:rPr>
        <w:t>i fattori che la generano.</w:t>
      </w:r>
    </w:p>
    <w:p w14:paraId="6EB8B753" w14:textId="77777777" w:rsidR="00947865" w:rsidRPr="009606E6" w:rsidRDefault="00947865" w:rsidP="00947865">
      <w:pPr>
        <w:numPr>
          <w:ilvl w:val="0"/>
          <w:numId w:val="4"/>
        </w:numPr>
        <w:spacing w:line="360" w:lineRule="auto"/>
        <w:jc w:val="both"/>
        <w:rPr>
          <w:color w:val="000000"/>
        </w:rPr>
      </w:pPr>
      <w:r w:rsidRPr="009606E6">
        <w:rPr>
          <w:color w:val="000000"/>
        </w:rPr>
        <w:t>Analisi delle variabili che influiscono nella realtà osservata e identificazione degli aspetti strutturali che si trovano presenti: situazione geografica, economica, condizione sociale, ecc.</w:t>
      </w:r>
    </w:p>
    <w:p w14:paraId="3F5DD480" w14:textId="77777777" w:rsidR="00947865" w:rsidRPr="009606E6" w:rsidRDefault="00947865" w:rsidP="00947865">
      <w:pPr>
        <w:numPr>
          <w:ilvl w:val="0"/>
          <w:numId w:val="4"/>
        </w:numPr>
        <w:spacing w:line="360" w:lineRule="auto"/>
        <w:jc w:val="both"/>
        <w:rPr>
          <w:color w:val="000000"/>
        </w:rPr>
      </w:pPr>
      <w:r w:rsidRPr="009606E6">
        <w:rPr>
          <w:color w:val="000000"/>
        </w:rPr>
        <w:t xml:space="preserve">Caratteristiche della comunità educativa, </w:t>
      </w:r>
      <w:r>
        <w:rPr>
          <w:color w:val="000000"/>
        </w:rPr>
        <w:t>considerando le potenzialità e i</w:t>
      </w:r>
      <w:r w:rsidRPr="009606E6">
        <w:rPr>
          <w:color w:val="000000"/>
        </w:rPr>
        <w:t xml:space="preserve"> limiti per identificare </w:t>
      </w:r>
      <w:r>
        <w:rPr>
          <w:color w:val="000000"/>
        </w:rPr>
        <w:t xml:space="preserve">eventuali </w:t>
      </w:r>
      <w:r w:rsidRPr="009606E6">
        <w:rPr>
          <w:color w:val="000000"/>
        </w:rPr>
        <w:t>possibilità di azione.</w:t>
      </w:r>
    </w:p>
    <w:p w14:paraId="0DAE1B54" w14:textId="77777777" w:rsidR="00947865" w:rsidRPr="009606E6" w:rsidRDefault="00947865" w:rsidP="00947865">
      <w:pPr>
        <w:numPr>
          <w:ilvl w:val="0"/>
          <w:numId w:val="4"/>
        </w:numPr>
        <w:spacing w:line="360" w:lineRule="auto"/>
        <w:jc w:val="both"/>
        <w:rPr>
          <w:color w:val="000000"/>
        </w:rPr>
      </w:pPr>
      <w:r w:rsidRPr="009606E6">
        <w:rPr>
          <w:color w:val="000000"/>
        </w:rPr>
        <w:t>Analisi del panorama del progetto (se si trovano azioni simili nella zo</w:t>
      </w:r>
      <w:r>
        <w:rPr>
          <w:color w:val="000000"/>
        </w:rPr>
        <w:t xml:space="preserve">na, se ci sono interventi </w:t>
      </w:r>
      <w:r>
        <w:rPr>
          <w:rFonts w:eastAsia="Arial Unicode MS"/>
          <w:color w:val="000000"/>
          <w:lang w:eastAsia="ko-KR"/>
        </w:rPr>
        <w:t>anteriori</w:t>
      </w:r>
      <w:r w:rsidRPr="009606E6">
        <w:rPr>
          <w:color w:val="000000"/>
        </w:rPr>
        <w:t xml:space="preserve"> al nostro, ecc.)</w:t>
      </w:r>
    </w:p>
    <w:p w14:paraId="6B5B1D69" w14:textId="77777777" w:rsidR="00947865" w:rsidRPr="009606E6" w:rsidRDefault="00947865" w:rsidP="00947865">
      <w:pPr>
        <w:spacing w:line="360" w:lineRule="auto"/>
        <w:rPr>
          <w:color w:val="000000"/>
        </w:rPr>
      </w:pPr>
    </w:p>
    <w:p w14:paraId="38495969" w14:textId="77777777" w:rsidR="00947865" w:rsidRDefault="00947865" w:rsidP="00302567">
      <w:pPr>
        <w:spacing w:line="360" w:lineRule="auto"/>
        <w:rPr>
          <w:rFonts w:eastAsia="Arial Unicode MS"/>
          <w:b/>
          <w:bCs/>
          <w:lang w:eastAsia="ko-KR"/>
        </w:rPr>
      </w:pPr>
    </w:p>
    <w:p w14:paraId="7B70D2AC" w14:textId="60EEC703" w:rsidR="00947865" w:rsidRPr="00222A51" w:rsidRDefault="00947865" w:rsidP="00302567">
      <w:pPr>
        <w:spacing w:line="360" w:lineRule="auto"/>
        <w:rPr>
          <w:rFonts w:eastAsia="Arial Unicode MS"/>
          <w:b/>
          <w:bCs/>
          <w:lang w:eastAsia="ko-KR"/>
        </w:rPr>
      </w:pPr>
      <w:r w:rsidRPr="00222A51">
        <w:rPr>
          <w:rFonts w:eastAsia="Arial Unicode MS"/>
          <w:b/>
          <w:bCs/>
          <w:lang w:eastAsia="ko-KR"/>
        </w:rPr>
        <w:lastRenderedPageBreak/>
        <w:t>Brainstorming- Brainwriting</w:t>
      </w:r>
    </w:p>
    <w:p w14:paraId="4355A86A" w14:textId="786FF614" w:rsidR="00947865" w:rsidRDefault="00947865" w:rsidP="00302567">
      <w:pPr>
        <w:spacing w:line="360" w:lineRule="auto"/>
        <w:rPr>
          <w:rFonts w:eastAsia="Arial Unicode MS"/>
          <w:lang w:eastAsia="ko-KR"/>
        </w:rPr>
      </w:pPr>
      <w:r w:rsidRPr="00947865">
        <w:rPr>
          <w:rFonts w:eastAsia="Arial Unicode MS"/>
          <w:lang w:eastAsia="ko-KR"/>
        </w:rPr>
        <w:t>Per svolgere in maniera strutturata la fase della diagnosi suggeriamo un percorso che prevede tre diversi step: brainstor</w:t>
      </w:r>
      <w:r>
        <w:rPr>
          <w:rFonts w:eastAsia="Arial Unicode MS"/>
          <w:lang w:eastAsia="ko-KR"/>
        </w:rPr>
        <w:t>ming (o brainwriting), analisi GUT e albero dei problemi.</w:t>
      </w:r>
    </w:p>
    <w:p w14:paraId="7A4064F5" w14:textId="136E0969" w:rsidR="00947865" w:rsidRDefault="00947865" w:rsidP="00302567">
      <w:pPr>
        <w:spacing w:line="360" w:lineRule="auto"/>
        <w:rPr>
          <w:rFonts w:eastAsia="Arial Unicode MS"/>
          <w:lang w:eastAsia="ko-KR"/>
        </w:rPr>
      </w:pPr>
    </w:p>
    <w:p w14:paraId="7F6BC51A" w14:textId="58B13A64" w:rsidR="00947865" w:rsidRDefault="00947865" w:rsidP="00302567">
      <w:pPr>
        <w:spacing w:line="360" w:lineRule="auto"/>
        <w:rPr>
          <w:rFonts w:eastAsia="Arial Unicode MS"/>
          <w:lang w:eastAsia="ko-KR"/>
        </w:rPr>
      </w:pPr>
      <w:r>
        <w:rPr>
          <w:rFonts w:eastAsia="Arial Unicode MS"/>
          <w:lang w:eastAsia="ko-KR"/>
        </w:rPr>
        <w:t xml:space="preserve">Il </w:t>
      </w:r>
      <w:r w:rsidR="007D4CE7">
        <w:rPr>
          <w:rFonts w:eastAsia="Arial Unicode MS"/>
          <w:lang w:eastAsia="ko-KR"/>
        </w:rPr>
        <w:t>brainstorming</w:t>
      </w:r>
      <w:r>
        <w:rPr>
          <w:rFonts w:eastAsia="Arial Unicode MS"/>
          <w:lang w:eastAsia="ko-KR"/>
        </w:rPr>
        <w:t xml:space="preserve"> è un tecnica nota. Il docente presenta una parola stimolo e chiede agli studenti di far emergere, magari per 2-3 minuti e non di più, parole, idee,p</w:t>
      </w:r>
      <w:r w:rsidR="009B77B3">
        <w:rPr>
          <w:rFonts w:eastAsia="Arial Unicode MS"/>
          <w:lang w:eastAsia="ko-KR"/>
        </w:rPr>
        <w:t xml:space="preserve"> </w:t>
      </w:r>
      <w:r>
        <w:rPr>
          <w:rFonts w:eastAsia="Arial Unicode MS"/>
          <w:lang w:eastAsia="ko-KR"/>
        </w:rPr>
        <w:t xml:space="preserve">ensieri ed immagini che quella parola evoca. </w:t>
      </w:r>
      <w:r w:rsidR="009B77B3">
        <w:rPr>
          <w:rFonts w:eastAsia="Arial Unicode MS"/>
          <w:lang w:eastAsia="ko-KR"/>
        </w:rPr>
        <w:t>In classe questo tipo d attività può avere dei lati negativi: i più timidi potrebbero avere fatica ad intervenire, i più estroversi potrebbero prendere il sopravvento e se ci fossero leader disfunzionali, cioè alunni che intervengono con espressioni non legate alla parola stimolo, ci sarebbe il rischio di avere un numero copioso di parole non aderenti alla richiesta.</w:t>
      </w:r>
      <w:r w:rsidR="007D4CE7">
        <w:rPr>
          <w:rFonts w:eastAsia="Arial Unicode MS"/>
          <w:lang w:eastAsia="ko-KR"/>
        </w:rPr>
        <w:t xml:space="preserve"> Per superare queste difficoltà suggeriamo di mantenere la dimensione di far scrivere a tutti le parole richieste su un post-it e successivamente ritirarlo. In questo modo ogni alunno, anche chi dovesse presentare difficoltà o disabilità, potrebbe essere parte integrante del gioco.</w:t>
      </w:r>
    </w:p>
    <w:p w14:paraId="2219F069" w14:textId="5828BD11" w:rsidR="007D4CE7" w:rsidRDefault="007D4CE7" w:rsidP="00302567">
      <w:pPr>
        <w:spacing w:line="360" w:lineRule="auto"/>
        <w:rPr>
          <w:rFonts w:eastAsia="Arial Unicode MS"/>
          <w:lang w:eastAsia="ko-KR"/>
        </w:rPr>
      </w:pPr>
    </w:p>
    <w:p w14:paraId="2DEA159C" w14:textId="77777777" w:rsidR="007D4CE7" w:rsidRPr="00947865" w:rsidRDefault="007D4CE7" w:rsidP="00302567">
      <w:pPr>
        <w:spacing w:line="360" w:lineRule="auto"/>
        <w:rPr>
          <w:rFonts w:eastAsia="Arial Unicode MS"/>
          <w:lang w:eastAsia="ko-KR"/>
        </w:rPr>
      </w:pPr>
    </w:p>
    <w:p w14:paraId="5398BBD5" w14:textId="1D04E887" w:rsidR="000C743C" w:rsidRPr="00222A51" w:rsidRDefault="000C743C" w:rsidP="00302567">
      <w:pPr>
        <w:spacing w:line="360" w:lineRule="auto"/>
        <w:rPr>
          <w:rFonts w:eastAsia="Arial Unicode MS"/>
          <w:b/>
          <w:bCs/>
          <w:lang w:eastAsia="ko-KR"/>
        </w:rPr>
      </w:pPr>
      <w:r w:rsidRPr="00222A51">
        <w:rPr>
          <w:rFonts w:eastAsia="Arial Unicode MS"/>
          <w:b/>
          <w:bCs/>
          <w:lang w:eastAsia="ko-KR"/>
        </w:rPr>
        <w:t>Analisi G.U.T.</w:t>
      </w:r>
    </w:p>
    <w:p w14:paraId="256AB904" w14:textId="77777777" w:rsidR="000C743C" w:rsidRDefault="000C743C" w:rsidP="00302567">
      <w:pPr>
        <w:spacing w:line="360" w:lineRule="auto"/>
        <w:rPr>
          <w:rFonts w:eastAsia="Arial Unicode MS"/>
          <w:b/>
          <w:bCs/>
          <w:lang w:eastAsia="ko-KR"/>
        </w:rPr>
      </w:pPr>
      <w:r>
        <w:rPr>
          <w:rFonts w:eastAsia="Arial Unicode MS"/>
          <w:b/>
          <w:bCs/>
          <w:lang w:eastAsia="ko-KR"/>
        </w:rPr>
        <w:t>Che cosa è</w:t>
      </w:r>
    </w:p>
    <w:p w14:paraId="0A4891BE" w14:textId="77777777" w:rsidR="000C743C" w:rsidRDefault="000C743C" w:rsidP="00302567">
      <w:pPr>
        <w:spacing w:line="360" w:lineRule="auto"/>
        <w:rPr>
          <w:rFonts w:eastAsia="Arial Unicode MS"/>
          <w:bCs/>
          <w:lang w:eastAsia="ko-KR"/>
        </w:rPr>
      </w:pPr>
      <w:r>
        <w:rPr>
          <w:rFonts w:eastAsia="Arial Unicode MS"/>
          <w:bCs/>
          <w:lang w:eastAsia="ko-KR"/>
        </w:rPr>
        <w:t xml:space="preserve">L’analisi GUT è uno strumento che aiuta a far emergere il problema più rilevante per una data comunità. Gli indicatori che vengono presi in considerazione sono: </w:t>
      </w:r>
    </w:p>
    <w:p w14:paraId="1D0BDDD9" w14:textId="10B094B3" w:rsidR="000C743C" w:rsidRDefault="000C743C" w:rsidP="002662A6">
      <w:pPr>
        <w:numPr>
          <w:ilvl w:val="0"/>
          <w:numId w:val="3"/>
        </w:numPr>
        <w:spacing w:line="360" w:lineRule="auto"/>
        <w:rPr>
          <w:rFonts w:eastAsia="Arial Unicode MS"/>
          <w:bCs/>
          <w:lang w:eastAsia="ko-KR"/>
        </w:rPr>
      </w:pPr>
      <w:r>
        <w:rPr>
          <w:rFonts w:eastAsia="Arial Unicode MS"/>
          <w:bCs/>
          <w:lang w:eastAsia="ko-KR"/>
        </w:rPr>
        <w:t xml:space="preserve">Gravità: </w:t>
      </w:r>
    </w:p>
    <w:p w14:paraId="6B4A8DAB" w14:textId="77777777" w:rsidR="000C743C" w:rsidRDefault="000C743C" w:rsidP="002662A6">
      <w:pPr>
        <w:numPr>
          <w:ilvl w:val="0"/>
          <w:numId w:val="3"/>
        </w:numPr>
        <w:spacing w:line="360" w:lineRule="auto"/>
        <w:rPr>
          <w:rFonts w:eastAsia="Arial Unicode MS"/>
          <w:bCs/>
          <w:lang w:eastAsia="ko-KR"/>
        </w:rPr>
      </w:pPr>
      <w:r>
        <w:rPr>
          <w:rFonts w:eastAsia="Arial Unicode MS"/>
          <w:bCs/>
          <w:lang w:eastAsia="ko-KR"/>
        </w:rPr>
        <w:t>Urgenza</w:t>
      </w:r>
    </w:p>
    <w:p w14:paraId="2629D009" w14:textId="77777777" w:rsidR="000C743C" w:rsidRDefault="000C743C" w:rsidP="002662A6">
      <w:pPr>
        <w:numPr>
          <w:ilvl w:val="0"/>
          <w:numId w:val="3"/>
        </w:numPr>
        <w:spacing w:line="360" w:lineRule="auto"/>
        <w:rPr>
          <w:rFonts w:eastAsia="Arial Unicode MS"/>
          <w:bCs/>
          <w:lang w:eastAsia="ko-KR"/>
        </w:rPr>
      </w:pPr>
      <w:r>
        <w:rPr>
          <w:rFonts w:eastAsia="Arial Unicode MS"/>
          <w:bCs/>
          <w:lang w:eastAsia="ko-KR"/>
        </w:rPr>
        <w:t>Tendenza</w:t>
      </w:r>
    </w:p>
    <w:p w14:paraId="2D1EA6F0" w14:textId="77777777" w:rsidR="000C743C" w:rsidRDefault="000C743C" w:rsidP="002662A6">
      <w:pPr>
        <w:spacing w:line="360" w:lineRule="auto"/>
        <w:rPr>
          <w:rFonts w:eastAsia="Arial Unicode MS"/>
          <w:bCs/>
          <w:i/>
          <w:lang w:eastAsia="ko-KR"/>
        </w:rPr>
      </w:pPr>
      <w:r>
        <w:rPr>
          <w:rFonts w:eastAsia="Arial Unicode MS"/>
          <w:bCs/>
          <w:lang w:eastAsia="ko-KR"/>
        </w:rPr>
        <w:t xml:space="preserve">Per </w:t>
      </w:r>
      <w:r w:rsidRPr="002662A6">
        <w:rPr>
          <w:rFonts w:eastAsia="Arial Unicode MS"/>
          <w:b/>
          <w:bCs/>
          <w:lang w:eastAsia="ko-KR"/>
        </w:rPr>
        <w:t>gravità</w:t>
      </w:r>
      <w:r>
        <w:rPr>
          <w:rFonts w:eastAsia="Arial Unicode MS"/>
          <w:bCs/>
          <w:lang w:eastAsia="ko-KR"/>
        </w:rPr>
        <w:t xml:space="preserve"> si intende l’entità che il problema assume nel normale svolgimento della vita della comunità. </w:t>
      </w:r>
      <w:r w:rsidRPr="002662A6">
        <w:rPr>
          <w:rFonts w:eastAsia="Arial Unicode MS"/>
          <w:bCs/>
          <w:i/>
          <w:lang w:eastAsia="ko-KR"/>
        </w:rPr>
        <w:t>Qual è l’entità della gravità del problema preso in considerazione?</w:t>
      </w:r>
    </w:p>
    <w:p w14:paraId="0BF70B79" w14:textId="77777777" w:rsidR="000C743C" w:rsidRDefault="000C743C" w:rsidP="002662A6">
      <w:pPr>
        <w:spacing w:line="360" w:lineRule="auto"/>
        <w:jc w:val="both"/>
        <w:rPr>
          <w:rFonts w:eastAsia="Arial Unicode MS"/>
          <w:i/>
          <w:lang w:eastAsia="ko-KR"/>
        </w:rPr>
      </w:pPr>
      <w:r>
        <w:rPr>
          <w:rFonts w:eastAsia="Arial Unicode MS"/>
          <w:bCs/>
          <w:lang w:eastAsia="ko-KR"/>
        </w:rPr>
        <w:t xml:space="preserve">Per </w:t>
      </w:r>
      <w:r>
        <w:rPr>
          <w:rFonts w:eastAsia="Arial Unicode MS"/>
          <w:b/>
          <w:bCs/>
          <w:lang w:eastAsia="ko-KR"/>
        </w:rPr>
        <w:t xml:space="preserve">urgenza </w:t>
      </w:r>
      <w:r>
        <w:rPr>
          <w:rFonts w:eastAsia="Arial Unicode MS"/>
          <w:bCs/>
          <w:lang w:eastAsia="ko-KR"/>
        </w:rPr>
        <w:t xml:space="preserve">si intende la valutazione di </w:t>
      </w:r>
      <w:r>
        <w:rPr>
          <w:rFonts w:eastAsia="Arial Unicode MS"/>
          <w:lang w:eastAsia="ko-KR"/>
        </w:rPr>
        <w:t xml:space="preserve">quanto questo problema possa creare delle conseguenze negative che devono essere evitate. La domanda da porsi è, </w:t>
      </w:r>
      <w:r w:rsidRPr="002662A6">
        <w:rPr>
          <w:rFonts w:eastAsia="Arial Unicode MS"/>
          <w:i/>
          <w:lang w:eastAsia="ko-KR"/>
        </w:rPr>
        <w:t>quanto è urgente intervenire</w:t>
      </w:r>
      <w:r>
        <w:rPr>
          <w:rFonts w:eastAsia="Arial Unicode MS"/>
          <w:i/>
          <w:lang w:eastAsia="ko-KR"/>
        </w:rPr>
        <w:t>, affinché il problema non persista o peggiori</w:t>
      </w:r>
      <w:r w:rsidRPr="002662A6">
        <w:rPr>
          <w:rFonts w:eastAsia="Arial Unicode MS"/>
          <w:i/>
          <w:lang w:eastAsia="ko-KR"/>
        </w:rPr>
        <w:t>?</w:t>
      </w:r>
    </w:p>
    <w:p w14:paraId="1F7FE2F9" w14:textId="2A1B9103" w:rsidR="000C743C" w:rsidRPr="002662A6" w:rsidRDefault="000C743C" w:rsidP="002662A6">
      <w:pPr>
        <w:spacing w:line="360" w:lineRule="auto"/>
        <w:jc w:val="both"/>
        <w:rPr>
          <w:rFonts w:eastAsia="Arial Unicode MS"/>
          <w:i/>
          <w:lang w:eastAsia="ko-KR"/>
        </w:rPr>
      </w:pPr>
      <w:r>
        <w:rPr>
          <w:rFonts w:eastAsia="Arial Unicode MS"/>
          <w:lang w:eastAsia="ko-KR"/>
        </w:rPr>
        <w:t xml:space="preserve">La </w:t>
      </w:r>
      <w:r>
        <w:rPr>
          <w:rFonts w:eastAsia="Arial Unicode MS"/>
          <w:b/>
          <w:lang w:eastAsia="ko-KR"/>
        </w:rPr>
        <w:t xml:space="preserve">tendenza </w:t>
      </w:r>
      <w:r>
        <w:rPr>
          <w:rFonts w:eastAsia="Arial Unicode MS"/>
          <w:lang w:eastAsia="ko-KR"/>
        </w:rPr>
        <w:t xml:space="preserve">prende in considerazione l’evoluzione temporale del problema. </w:t>
      </w:r>
      <w:r w:rsidR="000B374A">
        <w:rPr>
          <w:rFonts w:eastAsia="Arial Unicode MS"/>
          <w:lang w:eastAsia="ko-KR"/>
        </w:rPr>
        <w:t xml:space="preserve"> </w:t>
      </w:r>
      <w:r w:rsidRPr="002662A6">
        <w:rPr>
          <w:rFonts w:eastAsia="Arial Unicode MS"/>
          <w:i/>
          <w:lang w:eastAsia="ko-KR"/>
        </w:rPr>
        <w:t>Il problema considerato è in crescita, costante o in diminuzione?</w:t>
      </w:r>
    </w:p>
    <w:p w14:paraId="08331EE9" w14:textId="77777777" w:rsidR="000C743C" w:rsidRPr="00A4777B" w:rsidRDefault="000C743C" w:rsidP="002662A6">
      <w:pPr>
        <w:spacing w:line="360" w:lineRule="auto"/>
        <w:rPr>
          <w:rFonts w:eastAsia="Arial Unicode MS"/>
          <w:b/>
          <w:bCs/>
          <w:lang w:eastAsia="ko-KR"/>
        </w:rPr>
      </w:pPr>
      <w:r w:rsidRPr="00A4777B">
        <w:rPr>
          <w:rFonts w:eastAsia="Arial Unicode MS"/>
          <w:b/>
          <w:bCs/>
          <w:lang w:eastAsia="ko-KR"/>
        </w:rPr>
        <w:t>Metodologia</w:t>
      </w:r>
    </w:p>
    <w:p w14:paraId="2C3589D1" w14:textId="5C77D285" w:rsidR="000C743C" w:rsidRPr="00A4777B" w:rsidRDefault="000C743C" w:rsidP="00302567">
      <w:pPr>
        <w:spacing w:line="360" w:lineRule="auto"/>
        <w:rPr>
          <w:rFonts w:eastAsia="Arial Unicode MS"/>
          <w:bCs/>
          <w:lang w:eastAsia="ko-KR"/>
        </w:rPr>
      </w:pPr>
      <w:r>
        <w:rPr>
          <w:rFonts w:eastAsia="Arial Unicode MS"/>
          <w:bCs/>
          <w:lang w:eastAsia="ko-KR"/>
        </w:rPr>
        <w:t>Dopo aver individuato una serie di problemi considerati rilevanti</w:t>
      </w:r>
      <w:r w:rsidR="007D4CE7">
        <w:rPr>
          <w:rFonts w:eastAsia="Arial Unicode MS"/>
          <w:bCs/>
          <w:lang w:eastAsia="ko-KR"/>
        </w:rPr>
        <w:t xml:space="preserve"> a</w:t>
      </w:r>
      <w:r>
        <w:rPr>
          <w:rFonts w:eastAsia="Arial Unicode MS"/>
          <w:bCs/>
          <w:lang w:eastAsia="ko-KR"/>
        </w:rPr>
        <w:t xml:space="preserve">ttraverso attività </w:t>
      </w:r>
      <w:r w:rsidR="007D4CE7">
        <w:rPr>
          <w:rFonts w:eastAsia="Arial Unicode MS"/>
          <w:bCs/>
          <w:lang w:eastAsia="ko-KR"/>
        </w:rPr>
        <w:t>di</w:t>
      </w:r>
      <w:r>
        <w:rPr>
          <w:rFonts w:eastAsia="Arial Unicode MS"/>
          <w:bCs/>
          <w:lang w:eastAsia="ko-KR"/>
        </w:rPr>
        <w:t xml:space="preserve"> brainstorming</w:t>
      </w:r>
      <w:r w:rsidR="007D4CE7">
        <w:rPr>
          <w:rFonts w:eastAsia="Arial Unicode MS"/>
          <w:bCs/>
          <w:lang w:eastAsia="ko-KR"/>
        </w:rPr>
        <w:t xml:space="preserve"> o brainwriting</w:t>
      </w:r>
      <w:r>
        <w:rPr>
          <w:rFonts w:eastAsia="Arial Unicode MS"/>
          <w:bCs/>
          <w:lang w:eastAsia="ko-KR"/>
        </w:rPr>
        <w:t xml:space="preserve">, si attribuisce un punteggio da 1 a 10 per ogni ambito. Successivamente si effettua una moltiplicazione tra la cifra attribuita alla gravità, all’urgenza e alla tendenza. Conseguentemente </w:t>
      </w:r>
      <w:r>
        <w:rPr>
          <w:rFonts w:eastAsia="Arial Unicode MS"/>
          <w:bCs/>
          <w:lang w:eastAsia="ko-KR"/>
        </w:rPr>
        <w:lastRenderedPageBreak/>
        <w:t>si avrà un risultato numerico che permetterà di capire immediatamente quale sia il problema con il risultato più alto e quindi, presumibilmente, quello che prendere in considerazione.</w:t>
      </w:r>
    </w:p>
    <w:p w14:paraId="1CF4E11B" w14:textId="77777777" w:rsidR="000C743C" w:rsidRPr="009606E6" w:rsidRDefault="000C743C" w:rsidP="00302567">
      <w:pPr>
        <w:spacing w:line="360" w:lineRule="auto"/>
        <w:rPr>
          <w:b/>
          <w:bCs/>
          <w:color w:val="000000"/>
          <w:lang w:val="es-ES"/>
        </w:rPr>
      </w:pPr>
      <w:r w:rsidRPr="009606E6">
        <w:rPr>
          <w:b/>
          <w:bCs/>
          <w:color w:val="000000"/>
          <w:lang w:val="es-ES"/>
        </w:rPr>
        <w:t>Esempio</w:t>
      </w:r>
    </w:p>
    <w:tbl>
      <w:tblPr>
        <w:tblW w:w="949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7"/>
        <w:gridCol w:w="1251"/>
        <w:gridCol w:w="1626"/>
        <w:gridCol w:w="2082"/>
        <w:gridCol w:w="1548"/>
      </w:tblGrid>
      <w:tr w:rsidR="000C743C" w:rsidRPr="009606E6" w14:paraId="4D40EB1B" w14:textId="77777777" w:rsidTr="007D4CE7">
        <w:trPr>
          <w:trHeight w:val="773"/>
          <w:tblCellSpacing w:w="0" w:type="dxa"/>
        </w:trPr>
        <w:tc>
          <w:tcPr>
            <w:tcW w:w="2987" w:type="dxa"/>
          </w:tcPr>
          <w:p w14:paraId="796C9BE7" w14:textId="77777777" w:rsidR="000C743C" w:rsidRPr="009606E6" w:rsidRDefault="000C743C" w:rsidP="00BB030B">
            <w:pPr>
              <w:spacing w:line="360" w:lineRule="auto"/>
              <w:jc w:val="center"/>
              <w:rPr>
                <w:b/>
                <w:bCs/>
                <w:color w:val="000000"/>
                <w:lang w:val="es-ES"/>
              </w:rPr>
            </w:pPr>
            <w:r w:rsidRPr="009606E6">
              <w:rPr>
                <w:b/>
                <w:bCs/>
                <w:color w:val="000000"/>
                <w:lang w:val="es-ES"/>
              </w:rPr>
              <w:t>Problema</w:t>
            </w:r>
          </w:p>
        </w:tc>
        <w:tc>
          <w:tcPr>
            <w:tcW w:w="1251" w:type="dxa"/>
          </w:tcPr>
          <w:p w14:paraId="56A5D79D" w14:textId="77777777" w:rsidR="000C743C" w:rsidRPr="009606E6" w:rsidRDefault="000C743C" w:rsidP="00BB030B">
            <w:pPr>
              <w:spacing w:line="360" w:lineRule="auto"/>
              <w:jc w:val="center"/>
              <w:rPr>
                <w:b/>
                <w:bCs/>
                <w:color w:val="000000"/>
                <w:lang w:val="es-ES"/>
              </w:rPr>
            </w:pPr>
            <w:r w:rsidRPr="009606E6">
              <w:rPr>
                <w:b/>
                <w:bCs/>
                <w:color w:val="000000"/>
                <w:lang w:val="es-ES"/>
              </w:rPr>
              <w:t>Gravità</w:t>
            </w:r>
          </w:p>
        </w:tc>
        <w:tc>
          <w:tcPr>
            <w:tcW w:w="1626" w:type="dxa"/>
          </w:tcPr>
          <w:p w14:paraId="334D950D" w14:textId="77777777" w:rsidR="000C743C" w:rsidRPr="009606E6" w:rsidRDefault="000C743C" w:rsidP="00BB030B">
            <w:pPr>
              <w:spacing w:line="360" w:lineRule="auto"/>
              <w:jc w:val="center"/>
              <w:rPr>
                <w:b/>
                <w:bCs/>
                <w:color w:val="000000"/>
                <w:lang w:val="es-ES"/>
              </w:rPr>
            </w:pPr>
            <w:r w:rsidRPr="009606E6">
              <w:rPr>
                <w:b/>
                <w:bCs/>
                <w:color w:val="000000"/>
                <w:lang w:val="es-ES"/>
              </w:rPr>
              <w:t>Urgenza</w:t>
            </w:r>
          </w:p>
        </w:tc>
        <w:tc>
          <w:tcPr>
            <w:tcW w:w="2082" w:type="dxa"/>
          </w:tcPr>
          <w:p w14:paraId="425BE698" w14:textId="77777777" w:rsidR="000C743C" w:rsidRPr="009606E6" w:rsidRDefault="000C743C" w:rsidP="00BB030B">
            <w:pPr>
              <w:spacing w:line="360" w:lineRule="auto"/>
              <w:jc w:val="center"/>
              <w:rPr>
                <w:b/>
                <w:bCs/>
                <w:color w:val="000000"/>
                <w:lang w:val="es-ES"/>
              </w:rPr>
            </w:pPr>
            <w:r>
              <w:rPr>
                <w:b/>
                <w:bCs/>
                <w:color w:val="000000"/>
                <w:lang w:val="es-ES"/>
              </w:rPr>
              <w:t>Tendenza</w:t>
            </w:r>
          </w:p>
        </w:tc>
        <w:tc>
          <w:tcPr>
            <w:tcW w:w="1548" w:type="dxa"/>
          </w:tcPr>
          <w:p w14:paraId="5AAA2B03" w14:textId="77777777" w:rsidR="000C743C" w:rsidRPr="009606E6" w:rsidRDefault="000C743C" w:rsidP="00BB030B">
            <w:pPr>
              <w:spacing w:line="360" w:lineRule="auto"/>
              <w:jc w:val="center"/>
              <w:rPr>
                <w:b/>
                <w:bCs/>
                <w:color w:val="000000"/>
                <w:lang w:val="es-ES"/>
              </w:rPr>
            </w:pPr>
            <w:r w:rsidRPr="009606E6">
              <w:rPr>
                <w:b/>
                <w:bCs/>
                <w:color w:val="000000"/>
                <w:lang w:val="es-ES"/>
              </w:rPr>
              <w:t>GxTxU</w:t>
            </w:r>
          </w:p>
        </w:tc>
      </w:tr>
      <w:tr w:rsidR="000C743C" w:rsidRPr="009606E6" w14:paraId="34522663" w14:textId="77777777" w:rsidTr="007D4CE7">
        <w:trPr>
          <w:trHeight w:val="773"/>
          <w:tblCellSpacing w:w="0" w:type="dxa"/>
        </w:trPr>
        <w:tc>
          <w:tcPr>
            <w:tcW w:w="2987" w:type="dxa"/>
          </w:tcPr>
          <w:p w14:paraId="4E883C8E" w14:textId="77777777" w:rsidR="000C743C" w:rsidRPr="00B13FE6" w:rsidRDefault="000C743C" w:rsidP="00BB030B">
            <w:pPr>
              <w:spacing w:line="360" w:lineRule="auto"/>
              <w:rPr>
                <w:color w:val="000000"/>
              </w:rPr>
            </w:pPr>
          </w:p>
          <w:p w14:paraId="5B87F3F1" w14:textId="77777777" w:rsidR="000C743C" w:rsidRPr="00D634E2" w:rsidRDefault="000C743C" w:rsidP="00BB030B">
            <w:pPr>
              <w:spacing w:line="360" w:lineRule="auto"/>
              <w:rPr>
                <w:color w:val="000000"/>
              </w:rPr>
            </w:pPr>
            <w:r w:rsidRPr="00D634E2">
              <w:rPr>
                <w:color w:val="000000"/>
              </w:rPr>
              <w:t>Le strade della città sono sporche</w:t>
            </w:r>
          </w:p>
        </w:tc>
        <w:tc>
          <w:tcPr>
            <w:tcW w:w="1251" w:type="dxa"/>
          </w:tcPr>
          <w:p w14:paraId="09A65506" w14:textId="77777777" w:rsidR="000C743C" w:rsidRPr="00D634E2" w:rsidRDefault="000C743C" w:rsidP="00BB030B">
            <w:pPr>
              <w:spacing w:line="360" w:lineRule="auto"/>
              <w:jc w:val="center"/>
              <w:rPr>
                <w:color w:val="000000"/>
              </w:rPr>
            </w:pPr>
          </w:p>
          <w:p w14:paraId="4D186CF1" w14:textId="77777777" w:rsidR="000C743C" w:rsidRPr="00D634E2" w:rsidRDefault="000C743C" w:rsidP="00BB030B">
            <w:pPr>
              <w:spacing w:line="360" w:lineRule="auto"/>
              <w:jc w:val="center"/>
              <w:rPr>
                <w:color w:val="000000"/>
                <w:lang w:val="es-ES"/>
              </w:rPr>
            </w:pPr>
            <w:r w:rsidRPr="00D634E2">
              <w:rPr>
                <w:color w:val="000000"/>
                <w:lang w:val="es-ES"/>
              </w:rPr>
              <w:t>5</w:t>
            </w:r>
          </w:p>
        </w:tc>
        <w:tc>
          <w:tcPr>
            <w:tcW w:w="1626" w:type="dxa"/>
          </w:tcPr>
          <w:p w14:paraId="3D18485F" w14:textId="77777777" w:rsidR="000C743C" w:rsidRPr="00D634E2" w:rsidRDefault="000C743C" w:rsidP="00BB030B">
            <w:pPr>
              <w:spacing w:line="360" w:lineRule="auto"/>
              <w:jc w:val="center"/>
              <w:rPr>
                <w:color w:val="000000"/>
                <w:lang w:val="es-ES"/>
              </w:rPr>
            </w:pPr>
          </w:p>
          <w:p w14:paraId="679D30C9" w14:textId="77777777" w:rsidR="000C743C" w:rsidRPr="00D634E2" w:rsidRDefault="000C743C" w:rsidP="00BB030B">
            <w:pPr>
              <w:spacing w:line="360" w:lineRule="auto"/>
              <w:jc w:val="center"/>
              <w:rPr>
                <w:color w:val="000000"/>
                <w:lang w:val="es-ES"/>
              </w:rPr>
            </w:pPr>
            <w:r w:rsidRPr="00D634E2">
              <w:rPr>
                <w:color w:val="000000"/>
                <w:lang w:val="es-ES"/>
              </w:rPr>
              <w:t>6</w:t>
            </w:r>
          </w:p>
        </w:tc>
        <w:tc>
          <w:tcPr>
            <w:tcW w:w="2082" w:type="dxa"/>
          </w:tcPr>
          <w:p w14:paraId="14658BC7" w14:textId="77777777" w:rsidR="000C743C" w:rsidRPr="00D634E2" w:rsidRDefault="000C743C" w:rsidP="00BB030B">
            <w:pPr>
              <w:spacing w:line="360" w:lineRule="auto"/>
              <w:jc w:val="center"/>
              <w:rPr>
                <w:color w:val="000000"/>
                <w:lang w:val="es-ES"/>
              </w:rPr>
            </w:pPr>
          </w:p>
          <w:p w14:paraId="16B01555" w14:textId="77777777" w:rsidR="000C743C" w:rsidRPr="00D634E2" w:rsidRDefault="000C743C" w:rsidP="00BB030B">
            <w:pPr>
              <w:spacing w:line="360" w:lineRule="auto"/>
              <w:jc w:val="center"/>
              <w:rPr>
                <w:color w:val="000000"/>
                <w:lang w:val="es-ES"/>
              </w:rPr>
            </w:pPr>
            <w:r w:rsidRPr="00D634E2">
              <w:rPr>
                <w:color w:val="000000"/>
                <w:lang w:val="es-ES"/>
              </w:rPr>
              <w:t>1</w:t>
            </w:r>
          </w:p>
        </w:tc>
        <w:tc>
          <w:tcPr>
            <w:tcW w:w="1548" w:type="dxa"/>
          </w:tcPr>
          <w:p w14:paraId="7C2F0EA7" w14:textId="77777777" w:rsidR="000C743C" w:rsidRPr="009606E6" w:rsidRDefault="000C743C" w:rsidP="00BB030B">
            <w:pPr>
              <w:spacing w:line="360" w:lineRule="auto"/>
              <w:jc w:val="center"/>
              <w:rPr>
                <w:b/>
                <w:bCs/>
                <w:color w:val="000000"/>
                <w:lang w:val="es-ES"/>
              </w:rPr>
            </w:pPr>
            <w:r>
              <w:rPr>
                <w:b/>
                <w:bCs/>
                <w:color w:val="000000"/>
                <w:lang w:val="es-ES"/>
              </w:rPr>
              <w:t>30</w:t>
            </w:r>
          </w:p>
        </w:tc>
      </w:tr>
      <w:tr w:rsidR="000C743C" w:rsidRPr="009606E6" w14:paraId="0B519009" w14:textId="77777777" w:rsidTr="007D4CE7">
        <w:trPr>
          <w:trHeight w:val="1166"/>
          <w:tblCellSpacing w:w="0" w:type="dxa"/>
        </w:trPr>
        <w:tc>
          <w:tcPr>
            <w:tcW w:w="2987" w:type="dxa"/>
          </w:tcPr>
          <w:p w14:paraId="4E977869" w14:textId="77777777" w:rsidR="000C743C" w:rsidRPr="00D634E2" w:rsidRDefault="000C743C" w:rsidP="00BB030B">
            <w:pPr>
              <w:spacing w:line="360" w:lineRule="auto"/>
              <w:rPr>
                <w:color w:val="000000"/>
              </w:rPr>
            </w:pPr>
          </w:p>
          <w:p w14:paraId="23F322D2" w14:textId="2FB5A4D1" w:rsidR="000C743C" w:rsidRPr="00302567" w:rsidRDefault="007D4CE7" w:rsidP="00BB030B">
            <w:pPr>
              <w:spacing w:line="360" w:lineRule="auto"/>
              <w:rPr>
                <w:color w:val="000000"/>
                <w:highlight w:val="yellow"/>
              </w:rPr>
            </w:pPr>
            <w:r w:rsidRPr="007D4CE7">
              <w:rPr>
                <w:color w:val="000000"/>
                <w:highlight w:val="yellow"/>
              </w:rPr>
              <w:t xml:space="preserve">Aumento del rischio di solitudine </w:t>
            </w:r>
            <w:r>
              <w:rPr>
                <w:color w:val="000000"/>
                <w:highlight w:val="yellow"/>
              </w:rPr>
              <w:t xml:space="preserve"> dei giovani </w:t>
            </w:r>
            <w:r w:rsidRPr="007D4CE7">
              <w:rPr>
                <w:color w:val="000000"/>
                <w:highlight w:val="yellow"/>
              </w:rPr>
              <w:t>dovuto al lockown</w:t>
            </w:r>
            <w:r>
              <w:rPr>
                <w:color w:val="000000"/>
                <w:highlight w:val="yellow"/>
              </w:rPr>
              <w:t xml:space="preserve"> e alle restrizioni</w:t>
            </w:r>
          </w:p>
        </w:tc>
        <w:tc>
          <w:tcPr>
            <w:tcW w:w="1251" w:type="dxa"/>
          </w:tcPr>
          <w:p w14:paraId="418BA17D" w14:textId="77777777" w:rsidR="000C743C" w:rsidRPr="00302567" w:rsidRDefault="000C743C" w:rsidP="00BB030B">
            <w:pPr>
              <w:spacing w:line="360" w:lineRule="auto"/>
              <w:jc w:val="center"/>
              <w:rPr>
                <w:color w:val="000000"/>
                <w:highlight w:val="yellow"/>
              </w:rPr>
            </w:pPr>
          </w:p>
          <w:p w14:paraId="24BF1207" w14:textId="77777777" w:rsidR="000C743C" w:rsidRPr="00302567" w:rsidRDefault="000C743C" w:rsidP="00BB030B">
            <w:pPr>
              <w:spacing w:line="360" w:lineRule="auto"/>
              <w:jc w:val="center"/>
              <w:rPr>
                <w:color w:val="000000"/>
                <w:highlight w:val="yellow"/>
                <w:lang w:val="es-ES"/>
              </w:rPr>
            </w:pPr>
            <w:r w:rsidRPr="00302567">
              <w:rPr>
                <w:color w:val="000000"/>
                <w:highlight w:val="yellow"/>
                <w:lang w:val="es-ES"/>
              </w:rPr>
              <w:t>10</w:t>
            </w:r>
          </w:p>
        </w:tc>
        <w:tc>
          <w:tcPr>
            <w:tcW w:w="1626" w:type="dxa"/>
          </w:tcPr>
          <w:p w14:paraId="5123534F" w14:textId="77777777" w:rsidR="000C743C" w:rsidRPr="00302567" w:rsidRDefault="000C743C" w:rsidP="00BB030B">
            <w:pPr>
              <w:spacing w:line="360" w:lineRule="auto"/>
              <w:jc w:val="center"/>
              <w:rPr>
                <w:color w:val="000000"/>
                <w:highlight w:val="yellow"/>
                <w:lang w:val="es-ES"/>
              </w:rPr>
            </w:pPr>
          </w:p>
          <w:p w14:paraId="533FE373" w14:textId="77777777" w:rsidR="000C743C" w:rsidRPr="00302567" w:rsidRDefault="000C743C" w:rsidP="00BB030B">
            <w:pPr>
              <w:spacing w:line="360" w:lineRule="auto"/>
              <w:jc w:val="center"/>
              <w:rPr>
                <w:color w:val="000000"/>
                <w:highlight w:val="yellow"/>
                <w:lang w:val="es-ES"/>
              </w:rPr>
            </w:pPr>
            <w:r w:rsidRPr="00302567">
              <w:rPr>
                <w:color w:val="000000"/>
                <w:highlight w:val="yellow"/>
                <w:lang w:val="es-ES"/>
              </w:rPr>
              <w:t>8</w:t>
            </w:r>
          </w:p>
        </w:tc>
        <w:tc>
          <w:tcPr>
            <w:tcW w:w="2082" w:type="dxa"/>
          </w:tcPr>
          <w:p w14:paraId="5505A63E" w14:textId="77777777" w:rsidR="000C743C" w:rsidRPr="00302567" w:rsidRDefault="000C743C" w:rsidP="00BB030B">
            <w:pPr>
              <w:spacing w:line="360" w:lineRule="auto"/>
              <w:jc w:val="center"/>
              <w:rPr>
                <w:color w:val="000000"/>
                <w:highlight w:val="yellow"/>
                <w:lang w:val="es-ES"/>
              </w:rPr>
            </w:pPr>
          </w:p>
          <w:p w14:paraId="54C76ED7" w14:textId="77777777" w:rsidR="000C743C" w:rsidRPr="00302567" w:rsidRDefault="000C743C" w:rsidP="00BB030B">
            <w:pPr>
              <w:spacing w:line="360" w:lineRule="auto"/>
              <w:jc w:val="center"/>
              <w:rPr>
                <w:color w:val="000000"/>
                <w:highlight w:val="yellow"/>
                <w:lang w:val="es-ES"/>
              </w:rPr>
            </w:pPr>
            <w:r w:rsidRPr="00302567">
              <w:rPr>
                <w:color w:val="000000"/>
                <w:highlight w:val="yellow"/>
                <w:lang w:val="es-ES"/>
              </w:rPr>
              <w:t>8</w:t>
            </w:r>
          </w:p>
        </w:tc>
        <w:tc>
          <w:tcPr>
            <w:tcW w:w="1548" w:type="dxa"/>
          </w:tcPr>
          <w:p w14:paraId="01F4118A" w14:textId="77777777" w:rsidR="000C743C" w:rsidRPr="009606E6" w:rsidRDefault="000C743C" w:rsidP="00BB030B">
            <w:pPr>
              <w:spacing w:line="360" w:lineRule="auto"/>
              <w:rPr>
                <w:b/>
                <w:bCs/>
                <w:color w:val="000000"/>
                <w:lang w:val="es-ES"/>
              </w:rPr>
            </w:pPr>
            <w:r w:rsidRPr="00302567">
              <w:rPr>
                <w:b/>
                <w:bCs/>
                <w:color w:val="000000"/>
                <w:highlight w:val="yellow"/>
                <w:lang w:val="es-ES"/>
              </w:rPr>
              <w:t>        640</w:t>
            </w:r>
          </w:p>
        </w:tc>
      </w:tr>
      <w:tr w:rsidR="000C743C" w:rsidRPr="009606E6" w14:paraId="55E5FCE4" w14:textId="77777777" w:rsidTr="007D4CE7">
        <w:trPr>
          <w:trHeight w:val="773"/>
          <w:tblCellSpacing w:w="0" w:type="dxa"/>
        </w:trPr>
        <w:tc>
          <w:tcPr>
            <w:tcW w:w="2987" w:type="dxa"/>
          </w:tcPr>
          <w:p w14:paraId="530F65E3" w14:textId="302BC998" w:rsidR="000C743C" w:rsidRPr="00D634E2" w:rsidRDefault="00A713FE" w:rsidP="00BB030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Mancanza di connessione wi fi stabili</w:t>
            </w:r>
          </w:p>
          <w:p w14:paraId="10C4A447" w14:textId="656A70AB" w:rsidR="000C743C" w:rsidRPr="00D634E2" w:rsidRDefault="000C743C" w:rsidP="00BB030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251" w:type="dxa"/>
          </w:tcPr>
          <w:p w14:paraId="62DEF4C8" w14:textId="77777777" w:rsidR="000C743C" w:rsidRPr="00D634E2" w:rsidRDefault="000C743C" w:rsidP="00BB030B">
            <w:pPr>
              <w:spacing w:line="360" w:lineRule="auto"/>
              <w:jc w:val="center"/>
              <w:rPr>
                <w:color w:val="000000"/>
                <w:lang w:val="es-ES"/>
              </w:rPr>
            </w:pPr>
            <w:r w:rsidRPr="00D634E2">
              <w:rPr>
                <w:color w:val="000000"/>
                <w:lang w:val="es-ES"/>
              </w:rPr>
              <w:t>7</w:t>
            </w:r>
          </w:p>
        </w:tc>
        <w:tc>
          <w:tcPr>
            <w:tcW w:w="1626" w:type="dxa"/>
          </w:tcPr>
          <w:p w14:paraId="1E619751" w14:textId="77777777" w:rsidR="000C743C" w:rsidRPr="00D634E2" w:rsidRDefault="000C743C" w:rsidP="00BB030B">
            <w:pPr>
              <w:spacing w:line="360" w:lineRule="auto"/>
              <w:jc w:val="center"/>
              <w:rPr>
                <w:color w:val="000000"/>
                <w:lang w:val="es-ES"/>
              </w:rPr>
            </w:pPr>
            <w:r w:rsidRPr="00D634E2">
              <w:rPr>
                <w:color w:val="000000"/>
                <w:lang w:val="es-ES"/>
              </w:rPr>
              <w:t>6</w:t>
            </w:r>
          </w:p>
        </w:tc>
        <w:tc>
          <w:tcPr>
            <w:tcW w:w="2082" w:type="dxa"/>
          </w:tcPr>
          <w:p w14:paraId="20F6BF2B" w14:textId="77777777" w:rsidR="000C743C" w:rsidRPr="00D634E2" w:rsidRDefault="000C743C" w:rsidP="00BB030B">
            <w:pPr>
              <w:spacing w:line="360" w:lineRule="auto"/>
              <w:jc w:val="center"/>
              <w:rPr>
                <w:color w:val="000000"/>
                <w:lang w:val="es-ES"/>
              </w:rPr>
            </w:pPr>
            <w:r w:rsidRPr="00D634E2">
              <w:rPr>
                <w:color w:val="000000"/>
                <w:lang w:val="es-ES"/>
              </w:rPr>
              <w:t>3</w:t>
            </w:r>
          </w:p>
        </w:tc>
        <w:tc>
          <w:tcPr>
            <w:tcW w:w="1548" w:type="dxa"/>
          </w:tcPr>
          <w:p w14:paraId="351085B3" w14:textId="77777777" w:rsidR="000C743C" w:rsidRPr="009606E6" w:rsidRDefault="000C743C" w:rsidP="00BB030B">
            <w:pPr>
              <w:spacing w:line="360" w:lineRule="auto"/>
              <w:rPr>
                <w:b/>
                <w:bCs/>
                <w:color w:val="000000"/>
                <w:lang w:val="es-ES"/>
              </w:rPr>
            </w:pPr>
            <w:r w:rsidRPr="009606E6">
              <w:rPr>
                <w:b/>
                <w:bCs/>
                <w:color w:val="000000"/>
                <w:lang w:val="es-ES"/>
              </w:rPr>
              <w:t> </w:t>
            </w:r>
            <w:r>
              <w:rPr>
                <w:b/>
                <w:bCs/>
                <w:color w:val="000000"/>
                <w:lang w:val="es-ES"/>
              </w:rPr>
              <w:t xml:space="preserve">    126</w:t>
            </w:r>
          </w:p>
        </w:tc>
      </w:tr>
    </w:tbl>
    <w:p w14:paraId="5F814DB2" w14:textId="77777777" w:rsidR="00033801" w:rsidRDefault="00033801" w:rsidP="00302567">
      <w:pPr>
        <w:spacing w:line="360" w:lineRule="auto"/>
        <w:rPr>
          <w:rFonts w:eastAsia="Arial Unicode MS"/>
          <w:b/>
          <w:bCs/>
          <w:color w:val="000000"/>
          <w:lang w:eastAsia="ko-KR"/>
        </w:rPr>
      </w:pPr>
    </w:p>
    <w:p w14:paraId="38E4659A" w14:textId="7E8E9A79" w:rsidR="000C743C" w:rsidRDefault="000C743C" w:rsidP="00302567">
      <w:pPr>
        <w:spacing w:line="360" w:lineRule="auto"/>
        <w:rPr>
          <w:rFonts w:eastAsia="Arial Unicode MS"/>
          <w:b/>
          <w:bCs/>
          <w:color w:val="000000"/>
          <w:lang w:eastAsia="ko-KR"/>
        </w:rPr>
      </w:pPr>
      <w:r>
        <w:rPr>
          <w:rFonts w:eastAsia="Arial Unicode MS"/>
          <w:b/>
          <w:bCs/>
          <w:color w:val="000000"/>
          <w:lang w:eastAsia="ko-KR"/>
        </w:rPr>
        <w:t>A</w:t>
      </w:r>
      <w:r w:rsidRPr="005E199F">
        <w:rPr>
          <w:rFonts w:eastAsia="Arial Unicode MS"/>
          <w:b/>
          <w:bCs/>
          <w:color w:val="000000"/>
          <w:lang w:eastAsia="ko-KR"/>
        </w:rPr>
        <w:t>lbero dei problemi</w:t>
      </w:r>
    </w:p>
    <w:p w14:paraId="2D1A8E4D" w14:textId="77777777" w:rsidR="000C743C" w:rsidRPr="00A4777B" w:rsidRDefault="000C743C" w:rsidP="00302567">
      <w:pPr>
        <w:spacing w:line="360" w:lineRule="auto"/>
        <w:rPr>
          <w:rFonts w:eastAsia="Arial Unicode MS"/>
          <w:b/>
          <w:color w:val="000000"/>
          <w:lang w:eastAsia="ko-KR"/>
        </w:rPr>
      </w:pPr>
      <w:r w:rsidRPr="00A4777B">
        <w:rPr>
          <w:rFonts w:eastAsia="Arial Unicode MS"/>
          <w:b/>
          <w:color w:val="000000"/>
          <w:lang w:eastAsia="ko-KR"/>
        </w:rPr>
        <w:t>Che cosa è:</w:t>
      </w:r>
    </w:p>
    <w:p w14:paraId="6ED1F324" w14:textId="77777777" w:rsidR="000C743C" w:rsidRDefault="000C743C" w:rsidP="00302567">
      <w:pPr>
        <w:spacing w:line="360" w:lineRule="auto"/>
        <w:rPr>
          <w:rFonts w:eastAsia="Arial Unicode MS"/>
          <w:color w:val="000000"/>
          <w:lang w:eastAsia="ko-KR"/>
        </w:rPr>
      </w:pPr>
      <w:r>
        <w:rPr>
          <w:rFonts w:eastAsia="Arial Unicode MS"/>
          <w:color w:val="000000"/>
          <w:lang w:eastAsia="ko-KR"/>
        </w:rPr>
        <w:t>L’albero dei problemi è una strategia che permette di effettuare un analisi del problema evidenziato. Può essere considerata come un’attività successiva all’analisi GUT, ma si può realizzare anche a prescindere da esso (nei casi in cui il problema è gi stato individuato non servirà fare l’analisi GUT)</w:t>
      </w:r>
    </w:p>
    <w:p w14:paraId="07699DC0" w14:textId="77777777" w:rsidR="000C743C" w:rsidRPr="009606E6" w:rsidRDefault="000C743C" w:rsidP="00302567">
      <w:pPr>
        <w:spacing w:line="360" w:lineRule="auto"/>
        <w:rPr>
          <w:color w:val="000000"/>
        </w:rPr>
      </w:pPr>
      <w:r w:rsidRPr="00A4777B">
        <w:rPr>
          <w:bCs/>
          <w:color w:val="000000"/>
        </w:rPr>
        <w:t>Attraverso questa attività si procede all’</w:t>
      </w:r>
      <w:r>
        <w:rPr>
          <w:bCs/>
          <w:color w:val="000000"/>
        </w:rPr>
        <w:t>a</w:t>
      </w:r>
      <w:r w:rsidRPr="00A4777B">
        <w:rPr>
          <w:bCs/>
          <w:color w:val="000000"/>
        </w:rPr>
        <w:t>nalisi del problema</w:t>
      </w:r>
      <w:r>
        <w:rPr>
          <w:bCs/>
          <w:color w:val="000000"/>
        </w:rPr>
        <w:t xml:space="preserve"> individuato. </w:t>
      </w:r>
      <w:r w:rsidRPr="009606E6">
        <w:rPr>
          <w:color w:val="000000"/>
        </w:rPr>
        <w:t>L’analisi del prob</w:t>
      </w:r>
      <w:r>
        <w:rPr>
          <w:color w:val="000000"/>
        </w:rPr>
        <w:t>lema è una strategia che aiuta i</w:t>
      </w:r>
      <w:r w:rsidRPr="009606E6">
        <w:rPr>
          <w:color w:val="000000"/>
        </w:rPr>
        <w:t xml:space="preserve">l gruppo a identificare il problema centrale su cui lavorerà, </w:t>
      </w:r>
      <w:r>
        <w:rPr>
          <w:color w:val="000000"/>
        </w:rPr>
        <w:t>permettendo una riflessione accurata su</w:t>
      </w:r>
      <w:r>
        <w:rPr>
          <w:rFonts w:eastAsia="Arial Unicode MS"/>
          <w:color w:val="000000"/>
          <w:lang w:eastAsia="ko-KR"/>
        </w:rPr>
        <w:t>l</w:t>
      </w:r>
      <w:r>
        <w:rPr>
          <w:color w:val="000000"/>
        </w:rPr>
        <w:t>le cause e su</w:t>
      </w:r>
      <w:r w:rsidRPr="009606E6">
        <w:rPr>
          <w:color w:val="000000"/>
        </w:rPr>
        <w:t>gli effetti</w:t>
      </w:r>
      <w:r>
        <w:rPr>
          <w:color w:val="000000"/>
        </w:rPr>
        <w:t xml:space="preserve"> che lo hanno prodotto</w:t>
      </w:r>
      <w:r w:rsidRPr="009606E6">
        <w:rPr>
          <w:color w:val="000000"/>
        </w:rPr>
        <w:t>.</w:t>
      </w:r>
      <w:r>
        <w:rPr>
          <w:color w:val="000000"/>
        </w:rPr>
        <w:t xml:space="preserve"> Consideriamo un </w:t>
      </w:r>
      <w:r w:rsidRPr="009606E6">
        <w:rPr>
          <w:color w:val="000000"/>
        </w:rPr>
        <w:t xml:space="preserve">problema </w:t>
      </w:r>
      <w:r>
        <w:rPr>
          <w:color w:val="000000"/>
        </w:rPr>
        <w:t xml:space="preserve">come </w:t>
      </w:r>
      <w:r w:rsidRPr="009606E6">
        <w:rPr>
          <w:color w:val="000000"/>
        </w:rPr>
        <w:t>è la distanza tra una</w:t>
      </w:r>
      <w:r>
        <w:rPr>
          <w:color w:val="000000"/>
        </w:rPr>
        <w:t xml:space="preserve"> situazione data e una desiderata e come </w:t>
      </w:r>
      <w:r w:rsidRPr="009606E6">
        <w:rPr>
          <w:color w:val="000000"/>
        </w:rPr>
        <w:t>una realtà complessa in rapporto con persone, gruppi, interessi, contesti culturali.</w:t>
      </w:r>
    </w:p>
    <w:p w14:paraId="79D570FD" w14:textId="77777777" w:rsidR="000C743C" w:rsidRPr="00A4777B" w:rsidRDefault="000C743C" w:rsidP="00302567">
      <w:pPr>
        <w:spacing w:line="360" w:lineRule="auto"/>
        <w:rPr>
          <w:b/>
          <w:color w:val="000000"/>
        </w:rPr>
      </w:pPr>
    </w:p>
    <w:p w14:paraId="0C5C9A7E" w14:textId="77777777" w:rsidR="000C743C" w:rsidRPr="00A4777B" w:rsidRDefault="000C743C" w:rsidP="00302567">
      <w:pPr>
        <w:spacing w:line="360" w:lineRule="auto"/>
        <w:jc w:val="both"/>
        <w:rPr>
          <w:rFonts w:eastAsia="Arial Unicode MS"/>
          <w:b/>
          <w:color w:val="000000"/>
          <w:lang w:eastAsia="ko-KR"/>
        </w:rPr>
      </w:pPr>
      <w:r w:rsidRPr="00A4777B">
        <w:rPr>
          <w:rFonts w:eastAsia="Arial Unicode MS"/>
          <w:b/>
          <w:color w:val="000000"/>
          <w:lang w:eastAsia="ko-KR"/>
        </w:rPr>
        <w:t>Metodologia</w:t>
      </w:r>
    </w:p>
    <w:p w14:paraId="2013AE0A" w14:textId="77777777" w:rsidR="000B374A" w:rsidRDefault="000C743C" w:rsidP="000B374A">
      <w:pPr>
        <w:spacing w:line="360" w:lineRule="auto"/>
        <w:jc w:val="both"/>
        <w:rPr>
          <w:rFonts w:eastAsia="Arial Unicode MS"/>
          <w:color w:val="000000"/>
          <w:lang w:eastAsia="ko-KR"/>
        </w:rPr>
      </w:pPr>
      <w:r>
        <w:rPr>
          <w:rFonts w:eastAsia="Arial Unicode MS"/>
          <w:color w:val="000000"/>
          <w:lang w:eastAsia="ko-KR"/>
        </w:rPr>
        <w:t xml:space="preserve">Una volta individuato il problema sul quale vogliamo lavorare, gli studenti identificheranno le cause e gli effetti del problema. Le cause saranno raffigurate dalle radici dell’albero, il tronco sarà il problema e i rami saranno gli effetti. Successivamente il gruppo deciderà se concentrarsi sulle radici, cioè sulle cause del problema, o sui rami, cioè sugli effetti. Attraverso </w:t>
      </w:r>
      <w:r>
        <w:rPr>
          <w:rFonts w:eastAsia="Arial Unicode MS"/>
          <w:i/>
          <w:color w:val="000000"/>
          <w:lang w:eastAsia="ko-KR"/>
        </w:rPr>
        <w:t>L’albero dei problemi</w:t>
      </w:r>
      <w:r>
        <w:rPr>
          <w:rFonts w:eastAsia="Arial Unicode MS"/>
          <w:color w:val="000000"/>
          <w:lang w:eastAsia="ko-KR"/>
        </w:rPr>
        <w:t xml:space="preserve"> si scompone un macroproblema (l’inquinamento, la pace, il rispetto della diversità, ecc) in parti più piccole, senz’altro più alla portata degli alunni. </w:t>
      </w:r>
    </w:p>
    <w:p w14:paraId="646F2B69" w14:textId="69092D17" w:rsidR="00313636" w:rsidRPr="000B374A" w:rsidRDefault="00313636" w:rsidP="000B374A">
      <w:pPr>
        <w:spacing w:line="360" w:lineRule="auto"/>
        <w:jc w:val="both"/>
        <w:rPr>
          <w:rFonts w:eastAsia="Arial Unicode MS"/>
          <w:color w:val="000000"/>
          <w:lang w:eastAsia="ko-KR"/>
        </w:rPr>
      </w:pPr>
      <w:r w:rsidRPr="00313636">
        <w:rPr>
          <w:b/>
          <w:bCs/>
        </w:rPr>
        <w:lastRenderedPageBreak/>
        <w:t>SCHEDA PROGETTUALE BRAINSTORMING-GUT-ALBERO</w:t>
      </w:r>
    </w:p>
    <w:p w14:paraId="7C7ABE78" w14:textId="0BE9F703" w:rsidR="00313636" w:rsidRDefault="00313636" w:rsidP="00313636">
      <w:pPr>
        <w:jc w:val="center"/>
        <w:rPr>
          <w:b/>
          <w:bCs/>
        </w:rPr>
      </w:pPr>
    </w:p>
    <w:p w14:paraId="6437D7C3" w14:textId="77777777" w:rsidR="00313636" w:rsidRDefault="00313636" w:rsidP="00313636">
      <w:pPr>
        <w:rPr>
          <w:b/>
          <w:bCs/>
        </w:rPr>
      </w:pPr>
    </w:p>
    <w:p w14:paraId="29B5D37B" w14:textId="4D5D3C5D" w:rsidR="00313636" w:rsidRDefault="00313636" w:rsidP="00313636">
      <w:pPr>
        <w:rPr>
          <w:b/>
          <w:bCs/>
        </w:rPr>
      </w:pPr>
      <w:r>
        <w:rPr>
          <w:b/>
          <w:bCs/>
        </w:rPr>
        <w:t>BRAINSTORMING E BRAINWRITING</w:t>
      </w:r>
    </w:p>
    <w:p w14:paraId="0CE1A48A" w14:textId="4771F310" w:rsidR="00313636" w:rsidRDefault="00313636" w:rsidP="00313636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13636" w14:paraId="13505DFC" w14:textId="77777777" w:rsidTr="00313636">
        <w:tc>
          <w:tcPr>
            <w:tcW w:w="4814" w:type="dxa"/>
          </w:tcPr>
          <w:p w14:paraId="139F3CB8" w14:textId="77777777" w:rsidR="00313636" w:rsidRDefault="00313636" w:rsidP="00313636">
            <w:pPr>
              <w:rPr>
                <w:b/>
                <w:bCs/>
              </w:rPr>
            </w:pPr>
            <w:r>
              <w:rPr>
                <w:b/>
                <w:bCs/>
              </w:rPr>
              <w:t>Parola suggerita dal docente</w:t>
            </w:r>
          </w:p>
          <w:p w14:paraId="7332B5BF" w14:textId="6D4F3B34" w:rsidR="000B374A" w:rsidRDefault="000B374A" w:rsidP="00313636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14:paraId="7B7359FE" w14:textId="77777777" w:rsidR="00313636" w:rsidRDefault="00313636" w:rsidP="00313636">
            <w:pPr>
              <w:rPr>
                <w:b/>
                <w:bCs/>
              </w:rPr>
            </w:pPr>
          </w:p>
        </w:tc>
      </w:tr>
      <w:tr w:rsidR="00313636" w14:paraId="060B9C9A" w14:textId="77777777" w:rsidTr="00313636">
        <w:tc>
          <w:tcPr>
            <w:tcW w:w="4814" w:type="dxa"/>
          </w:tcPr>
          <w:p w14:paraId="0D325801" w14:textId="5756485A" w:rsidR="00313636" w:rsidRDefault="00313636" w:rsidP="003136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Principali </w:t>
            </w:r>
            <w:r w:rsidR="000B374A">
              <w:rPr>
                <w:b/>
                <w:bCs/>
              </w:rPr>
              <w:t>parole</w:t>
            </w:r>
            <w:r>
              <w:rPr>
                <w:b/>
                <w:bCs/>
              </w:rPr>
              <w:t xml:space="preserve"> proposti</w:t>
            </w:r>
            <w:r w:rsidR="00222A5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dagli alunni</w:t>
            </w:r>
          </w:p>
        </w:tc>
        <w:tc>
          <w:tcPr>
            <w:tcW w:w="4814" w:type="dxa"/>
          </w:tcPr>
          <w:p w14:paraId="35EA2341" w14:textId="77777777" w:rsidR="00313636" w:rsidRDefault="00313636" w:rsidP="00313636">
            <w:pPr>
              <w:rPr>
                <w:b/>
                <w:bCs/>
              </w:rPr>
            </w:pPr>
          </w:p>
          <w:p w14:paraId="190519DA" w14:textId="77777777" w:rsidR="00313636" w:rsidRDefault="00313636" w:rsidP="00313636">
            <w:pPr>
              <w:rPr>
                <w:b/>
                <w:bCs/>
              </w:rPr>
            </w:pPr>
          </w:p>
          <w:p w14:paraId="47D74A77" w14:textId="77777777" w:rsidR="00313636" w:rsidRDefault="00313636" w:rsidP="00313636">
            <w:pPr>
              <w:rPr>
                <w:b/>
                <w:bCs/>
              </w:rPr>
            </w:pPr>
          </w:p>
          <w:p w14:paraId="11BABE26" w14:textId="77777777" w:rsidR="00313636" w:rsidRDefault="00313636" w:rsidP="00313636">
            <w:pPr>
              <w:rPr>
                <w:b/>
                <w:bCs/>
              </w:rPr>
            </w:pPr>
          </w:p>
          <w:p w14:paraId="361CCCAD" w14:textId="77777777" w:rsidR="00313636" w:rsidRDefault="00313636" w:rsidP="00313636">
            <w:pPr>
              <w:rPr>
                <w:b/>
                <w:bCs/>
              </w:rPr>
            </w:pPr>
          </w:p>
          <w:p w14:paraId="2BC55807" w14:textId="77777777" w:rsidR="00313636" w:rsidRDefault="00313636" w:rsidP="00313636">
            <w:pPr>
              <w:rPr>
                <w:b/>
                <w:bCs/>
              </w:rPr>
            </w:pPr>
          </w:p>
          <w:p w14:paraId="33311593" w14:textId="77777777" w:rsidR="00313636" w:rsidRDefault="00313636" w:rsidP="00313636">
            <w:pPr>
              <w:rPr>
                <w:b/>
                <w:bCs/>
              </w:rPr>
            </w:pPr>
          </w:p>
          <w:p w14:paraId="3A01FAED" w14:textId="77777777" w:rsidR="00313636" w:rsidRDefault="00313636" w:rsidP="00313636">
            <w:pPr>
              <w:rPr>
                <w:b/>
                <w:bCs/>
              </w:rPr>
            </w:pPr>
          </w:p>
          <w:p w14:paraId="5F66CE77" w14:textId="7D156CF5" w:rsidR="00313636" w:rsidRDefault="00313636" w:rsidP="00313636">
            <w:pPr>
              <w:rPr>
                <w:b/>
                <w:bCs/>
              </w:rPr>
            </w:pPr>
          </w:p>
        </w:tc>
      </w:tr>
      <w:tr w:rsidR="00313636" w14:paraId="05CD44A0" w14:textId="77777777" w:rsidTr="00313636">
        <w:tc>
          <w:tcPr>
            <w:tcW w:w="4814" w:type="dxa"/>
          </w:tcPr>
          <w:p w14:paraId="06836C9B" w14:textId="2116FCFF" w:rsidR="00313636" w:rsidRDefault="00313636" w:rsidP="00313636">
            <w:pPr>
              <w:rPr>
                <w:b/>
                <w:bCs/>
              </w:rPr>
            </w:pPr>
            <w:r>
              <w:rPr>
                <w:b/>
                <w:bCs/>
              </w:rPr>
              <w:t>Parole</w:t>
            </w:r>
            <w:r w:rsidR="000B374A">
              <w:rPr>
                <w:b/>
                <w:bCs/>
              </w:rPr>
              <w:t xml:space="preserve"> principali individuate insieme</w:t>
            </w:r>
          </w:p>
        </w:tc>
        <w:tc>
          <w:tcPr>
            <w:tcW w:w="4814" w:type="dxa"/>
          </w:tcPr>
          <w:p w14:paraId="0418F48E" w14:textId="77777777" w:rsidR="00313636" w:rsidRDefault="00313636" w:rsidP="00313636">
            <w:pPr>
              <w:rPr>
                <w:b/>
                <w:bCs/>
              </w:rPr>
            </w:pPr>
          </w:p>
          <w:p w14:paraId="2F70D0FD" w14:textId="77777777" w:rsidR="000B374A" w:rsidRDefault="000B374A" w:rsidP="00313636">
            <w:pPr>
              <w:rPr>
                <w:b/>
                <w:bCs/>
              </w:rPr>
            </w:pPr>
          </w:p>
          <w:p w14:paraId="3CD853A2" w14:textId="77777777" w:rsidR="000B374A" w:rsidRDefault="000B374A" w:rsidP="00313636">
            <w:pPr>
              <w:rPr>
                <w:b/>
                <w:bCs/>
              </w:rPr>
            </w:pPr>
          </w:p>
          <w:p w14:paraId="603F7D18" w14:textId="77777777" w:rsidR="000B374A" w:rsidRDefault="000B374A" w:rsidP="00313636">
            <w:pPr>
              <w:rPr>
                <w:b/>
                <w:bCs/>
              </w:rPr>
            </w:pPr>
          </w:p>
          <w:p w14:paraId="191DA11A" w14:textId="77777777" w:rsidR="000B374A" w:rsidRDefault="000B374A" w:rsidP="00313636">
            <w:pPr>
              <w:rPr>
                <w:b/>
                <w:bCs/>
              </w:rPr>
            </w:pPr>
          </w:p>
          <w:p w14:paraId="1EF04483" w14:textId="77777777" w:rsidR="000B374A" w:rsidRDefault="000B374A" w:rsidP="00313636">
            <w:pPr>
              <w:rPr>
                <w:b/>
                <w:bCs/>
              </w:rPr>
            </w:pPr>
          </w:p>
          <w:p w14:paraId="7AEA33AC" w14:textId="20BA1CD1" w:rsidR="000B374A" w:rsidRDefault="000B374A" w:rsidP="00313636">
            <w:pPr>
              <w:rPr>
                <w:b/>
                <w:bCs/>
              </w:rPr>
            </w:pPr>
          </w:p>
        </w:tc>
      </w:tr>
      <w:tr w:rsidR="00313636" w14:paraId="6D6C2B48" w14:textId="77777777" w:rsidTr="00313636">
        <w:tc>
          <w:tcPr>
            <w:tcW w:w="4814" w:type="dxa"/>
          </w:tcPr>
          <w:p w14:paraId="2ECE5A69" w14:textId="0089BD19" w:rsidR="00313636" w:rsidRDefault="000B374A" w:rsidP="00313636">
            <w:pPr>
              <w:rPr>
                <w:b/>
                <w:bCs/>
              </w:rPr>
            </w:pPr>
            <w:r>
              <w:rPr>
                <w:b/>
                <w:bCs/>
              </w:rPr>
              <w:t>Parole scartate</w:t>
            </w:r>
          </w:p>
        </w:tc>
        <w:tc>
          <w:tcPr>
            <w:tcW w:w="4814" w:type="dxa"/>
          </w:tcPr>
          <w:p w14:paraId="027002BE" w14:textId="77777777" w:rsidR="00313636" w:rsidRDefault="00313636" w:rsidP="00313636">
            <w:pPr>
              <w:rPr>
                <w:b/>
                <w:bCs/>
              </w:rPr>
            </w:pPr>
          </w:p>
          <w:p w14:paraId="2F282CC1" w14:textId="77777777" w:rsidR="000B374A" w:rsidRDefault="000B374A" w:rsidP="00313636">
            <w:pPr>
              <w:rPr>
                <w:b/>
                <w:bCs/>
              </w:rPr>
            </w:pPr>
          </w:p>
          <w:p w14:paraId="2C38A6A1" w14:textId="77777777" w:rsidR="000B374A" w:rsidRDefault="000B374A" w:rsidP="00313636">
            <w:pPr>
              <w:rPr>
                <w:b/>
                <w:bCs/>
              </w:rPr>
            </w:pPr>
          </w:p>
          <w:p w14:paraId="57A167B9" w14:textId="77777777" w:rsidR="000B374A" w:rsidRDefault="000B374A" w:rsidP="00313636">
            <w:pPr>
              <w:rPr>
                <w:b/>
                <w:bCs/>
              </w:rPr>
            </w:pPr>
          </w:p>
          <w:p w14:paraId="517C4056" w14:textId="77777777" w:rsidR="000B374A" w:rsidRDefault="000B374A" w:rsidP="00313636">
            <w:pPr>
              <w:rPr>
                <w:b/>
                <w:bCs/>
              </w:rPr>
            </w:pPr>
          </w:p>
          <w:p w14:paraId="3D3A09CC" w14:textId="77777777" w:rsidR="000B374A" w:rsidRDefault="000B374A" w:rsidP="00313636">
            <w:pPr>
              <w:rPr>
                <w:b/>
                <w:bCs/>
              </w:rPr>
            </w:pPr>
          </w:p>
          <w:p w14:paraId="3D6F2F08" w14:textId="26BD0A1F" w:rsidR="000B374A" w:rsidRDefault="000B374A" w:rsidP="00313636">
            <w:pPr>
              <w:rPr>
                <w:b/>
                <w:bCs/>
              </w:rPr>
            </w:pPr>
          </w:p>
        </w:tc>
      </w:tr>
      <w:tr w:rsidR="00313636" w14:paraId="0C6C518F" w14:textId="77777777" w:rsidTr="00313636">
        <w:tc>
          <w:tcPr>
            <w:tcW w:w="4814" w:type="dxa"/>
          </w:tcPr>
          <w:p w14:paraId="69C56024" w14:textId="1E0C090A" w:rsidR="00313636" w:rsidRDefault="000B374A" w:rsidP="00313636">
            <w:pPr>
              <w:rPr>
                <w:b/>
                <w:bCs/>
              </w:rPr>
            </w:pPr>
            <w:r>
              <w:rPr>
                <w:b/>
                <w:bCs/>
              </w:rPr>
              <w:t>Parole/problemi individuati per il GUT</w:t>
            </w:r>
          </w:p>
        </w:tc>
        <w:tc>
          <w:tcPr>
            <w:tcW w:w="4814" w:type="dxa"/>
          </w:tcPr>
          <w:p w14:paraId="3B59A20D" w14:textId="77777777" w:rsidR="00313636" w:rsidRDefault="00313636" w:rsidP="00313636">
            <w:pPr>
              <w:rPr>
                <w:b/>
                <w:bCs/>
              </w:rPr>
            </w:pPr>
          </w:p>
          <w:p w14:paraId="46996A6A" w14:textId="77777777" w:rsidR="000B374A" w:rsidRDefault="000B374A" w:rsidP="00313636">
            <w:pPr>
              <w:rPr>
                <w:b/>
                <w:bCs/>
              </w:rPr>
            </w:pPr>
          </w:p>
          <w:p w14:paraId="00622B6C" w14:textId="77777777" w:rsidR="000B374A" w:rsidRDefault="000B374A" w:rsidP="00313636">
            <w:pPr>
              <w:rPr>
                <w:b/>
                <w:bCs/>
              </w:rPr>
            </w:pPr>
          </w:p>
          <w:p w14:paraId="19193F66" w14:textId="77777777" w:rsidR="000B374A" w:rsidRDefault="000B374A" w:rsidP="00313636">
            <w:pPr>
              <w:rPr>
                <w:b/>
                <w:bCs/>
              </w:rPr>
            </w:pPr>
          </w:p>
          <w:p w14:paraId="76062AB2" w14:textId="77777777" w:rsidR="000B374A" w:rsidRDefault="000B374A" w:rsidP="00313636">
            <w:pPr>
              <w:rPr>
                <w:b/>
                <w:bCs/>
              </w:rPr>
            </w:pPr>
          </w:p>
          <w:p w14:paraId="67522AEA" w14:textId="77777777" w:rsidR="000B374A" w:rsidRDefault="000B374A" w:rsidP="00313636">
            <w:pPr>
              <w:rPr>
                <w:b/>
                <w:bCs/>
              </w:rPr>
            </w:pPr>
          </w:p>
          <w:p w14:paraId="39D5CFF9" w14:textId="77777777" w:rsidR="000B374A" w:rsidRDefault="000B374A" w:rsidP="00313636">
            <w:pPr>
              <w:rPr>
                <w:b/>
                <w:bCs/>
              </w:rPr>
            </w:pPr>
          </w:p>
          <w:p w14:paraId="240349FB" w14:textId="77777777" w:rsidR="000B374A" w:rsidRDefault="000B374A" w:rsidP="00313636">
            <w:pPr>
              <w:rPr>
                <w:b/>
                <w:bCs/>
              </w:rPr>
            </w:pPr>
          </w:p>
          <w:p w14:paraId="1F7B9DEC" w14:textId="77777777" w:rsidR="000B374A" w:rsidRDefault="000B374A" w:rsidP="00313636">
            <w:pPr>
              <w:rPr>
                <w:b/>
                <w:bCs/>
              </w:rPr>
            </w:pPr>
          </w:p>
          <w:p w14:paraId="3D4D2CAD" w14:textId="77777777" w:rsidR="000B374A" w:rsidRDefault="000B374A" w:rsidP="00313636">
            <w:pPr>
              <w:rPr>
                <w:b/>
                <w:bCs/>
              </w:rPr>
            </w:pPr>
          </w:p>
          <w:p w14:paraId="54063000" w14:textId="646622AD" w:rsidR="000B374A" w:rsidRDefault="000B374A" w:rsidP="00313636">
            <w:pPr>
              <w:rPr>
                <w:b/>
                <w:bCs/>
              </w:rPr>
            </w:pPr>
          </w:p>
        </w:tc>
      </w:tr>
    </w:tbl>
    <w:p w14:paraId="798677BD" w14:textId="671DC2B0" w:rsidR="00313636" w:rsidRDefault="00313636" w:rsidP="00313636">
      <w:pPr>
        <w:rPr>
          <w:b/>
          <w:bCs/>
        </w:rPr>
      </w:pPr>
    </w:p>
    <w:p w14:paraId="7BC2DAF6" w14:textId="7D570753" w:rsidR="000B374A" w:rsidRDefault="000B374A" w:rsidP="00313636">
      <w:pPr>
        <w:rPr>
          <w:b/>
          <w:bCs/>
        </w:rPr>
      </w:pPr>
    </w:p>
    <w:p w14:paraId="0EC0F404" w14:textId="1B5DF07B" w:rsidR="000B374A" w:rsidRDefault="000B374A" w:rsidP="00313636">
      <w:pPr>
        <w:rPr>
          <w:b/>
          <w:bCs/>
        </w:rPr>
      </w:pPr>
    </w:p>
    <w:p w14:paraId="7DDF6CE8" w14:textId="7F61F265" w:rsidR="000B374A" w:rsidRDefault="000B374A" w:rsidP="00313636">
      <w:pPr>
        <w:rPr>
          <w:b/>
          <w:bCs/>
        </w:rPr>
      </w:pPr>
    </w:p>
    <w:p w14:paraId="6B9CFF1B" w14:textId="00F396BD" w:rsidR="000B374A" w:rsidRDefault="000B374A" w:rsidP="00313636">
      <w:pPr>
        <w:rPr>
          <w:b/>
          <w:bCs/>
        </w:rPr>
      </w:pPr>
    </w:p>
    <w:p w14:paraId="1BEA81BE" w14:textId="0E800888" w:rsidR="000B374A" w:rsidRDefault="000B374A" w:rsidP="00313636">
      <w:pPr>
        <w:rPr>
          <w:b/>
          <w:bCs/>
        </w:rPr>
      </w:pPr>
    </w:p>
    <w:p w14:paraId="60D3F25A" w14:textId="3E055DF2" w:rsidR="000B374A" w:rsidRDefault="000B374A" w:rsidP="00313636">
      <w:pPr>
        <w:rPr>
          <w:b/>
          <w:bCs/>
        </w:rPr>
      </w:pPr>
    </w:p>
    <w:p w14:paraId="6EF1D6A4" w14:textId="4EC44797" w:rsidR="000B374A" w:rsidRDefault="000B374A" w:rsidP="00313636">
      <w:pPr>
        <w:rPr>
          <w:b/>
          <w:bCs/>
        </w:rPr>
      </w:pPr>
    </w:p>
    <w:p w14:paraId="5AFB48FD" w14:textId="752C09A5" w:rsidR="000B374A" w:rsidRDefault="000B374A" w:rsidP="00313636">
      <w:pPr>
        <w:rPr>
          <w:b/>
          <w:bCs/>
        </w:rPr>
      </w:pPr>
    </w:p>
    <w:p w14:paraId="357AE2D2" w14:textId="465C7113" w:rsidR="000B374A" w:rsidRDefault="000B374A" w:rsidP="00313636">
      <w:pPr>
        <w:rPr>
          <w:b/>
          <w:bCs/>
        </w:rPr>
      </w:pPr>
    </w:p>
    <w:p w14:paraId="636AB71F" w14:textId="49FE153F" w:rsidR="000B374A" w:rsidRDefault="000B374A" w:rsidP="00313636">
      <w:pPr>
        <w:rPr>
          <w:b/>
          <w:bCs/>
        </w:rPr>
      </w:pPr>
      <w:r>
        <w:rPr>
          <w:b/>
          <w:bCs/>
        </w:rPr>
        <w:lastRenderedPageBreak/>
        <w:t>ANALISI GUT (GRAVITA’ – URGENZA – TENDENZA)</w:t>
      </w:r>
    </w:p>
    <w:p w14:paraId="3381DC84" w14:textId="77777777" w:rsidR="000B374A" w:rsidRDefault="000B374A" w:rsidP="00313636">
      <w:pPr>
        <w:rPr>
          <w:b/>
          <w:bCs/>
        </w:rPr>
      </w:pPr>
    </w:p>
    <w:p w14:paraId="62345A33" w14:textId="0D75498C" w:rsidR="000B374A" w:rsidRDefault="000B374A" w:rsidP="00313636">
      <w:pPr>
        <w:rPr>
          <w:b/>
          <w:bCs/>
        </w:rPr>
      </w:pPr>
    </w:p>
    <w:tbl>
      <w:tblPr>
        <w:tblW w:w="949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8"/>
        <w:gridCol w:w="1594"/>
        <w:gridCol w:w="1584"/>
        <w:gridCol w:w="2016"/>
        <w:gridCol w:w="1482"/>
      </w:tblGrid>
      <w:tr w:rsidR="000B374A" w:rsidRPr="009606E6" w14:paraId="600D28C8" w14:textId="77777777" w:rsidTr="00034F7D">
        <w:trPr>
          <w:trHeight w:val="773"/>
          <w:tblCellSpacing w:w="0" w:type="dxa"/>
        </w:trPr>
        <w:tc>
          <w:tcPr>
            <w:tcW w:w="2987" w:type="dxa"/>
          </w:tcPr>
          <w:p w14:paraId="1419E7F2" w14:textId="77777777" w:rsidR="000B374A" w:rsidRPr="009606E6" w:rsidRDefault="000B374A" w:rsidP="00034F7D">
            <w:pPr>
              <w:spacing w:line="360" w:lineRule="auto"/>
              <w:jc w:val="center"/>
              <w:rPr>
                <w:b/>
                <w:bCs/>
                <w:color w:val="000000"/>
                <w:lang w:val="es-ES"/>
              </w:rPr>
            </w:pPr>
            <w:r w:rsidRPr="009606E6">
              <w:rPr>
                <w:b/>
                <w:bCs/>
                <w:color w:val="000000"/>
                <w:lang w:val="es-ES"/>
              </w:rPr>
              <w:t>Problema</w:t>
            </w:r>
          </w:p>
        </w:tc>
        <w:tc>
          <w:tcPr>
            <w:tcW w:w="1251" w:type="dxa"/>
          </w:tcPr>
          <w:p w14:paraId="0CE07246" w14:textId="77777777" w:rsidR="000B374A" w:rsidRPr="008146CE" w:rsidRDefault="000B374A" w:rsidP="00034F7D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8146CE">
              <w:rPr>
                <w:b/>
                <w:bCs/>
                <w:color w:val="000000"/>
              </w:rPr>
              <w:t>Gravità</w:t>
            </w:r>
          </w:p>
          <w:p w14:paraId="40E3E191" w14:textId="198C9C42" w:rsidR="000B374A" w:rsidRPr="008146CE" w:rsidRDefault="000B374A" w:rsidP="00034F7D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2662A6">
              <w:rPr>
                <w:rFonts w:eastAsia="Arial Unicode MS"/>
                <w:bCs/>
                <w:i/>
                <w:lang w:eastAsia="ko-KR"/>
              </w:rPr>
              <w:t>Qual è l’entità della gravità del problema preso in considerazione?</w:t>
            </w:r>
          </w:p>
        </w:tc>
        <w:tc>
          <w:tcPr>
            <w:tcW w:w="1626" w:type="dxa"/>
          </w:tcPr>
          <w:p w14:paraId="6A6B0B8D" w14:textId="77777777" w:rsidR="000B374A" w:rsidRPr="008146CE" w:rsidRDefault="000B374A" w:rsidP="00034F7D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8146CE">
              <w:rPr>
                <w:b/>
                <w:bCs/>
                <w:color w:val="000000"/>
              </w:rPr>
              <w:t>Urgenza</w:t>
            </w:r>
          </w:p>
          <w:p w14:paraId="27A70CF2" w14:textId="77777777" w:rsidR="000B374A" w:rsidRDefault="000B374A" w:rsidP="000B374A">
            <w:pPr>
              <w:spacing w:line="360" w:lineRule="auto"/>
              <w:jc w:val="center"/>
              <w:rPr>
                <w:rFonts w:eastAsia="Arial Unicode MS"/>
                <w:i/>
                <w:lang w:eastAsia="ko-KR"/>
              </w:rPr>
            </w:pPr>
            <w:r w:rsidRPr="002662A6">
              <w:rPr>
                <w:rFonts w:eastAsia="Arial Unicode MS"/>
                <w:i/>
                <w:lang w:eastAsia="ko-KR"/>
              </w:rPr>
              <w:t>quanto è urgente intervenire</w:t>
            </w:r>
            <w:r>
              <w:rPr>
                <w:rFonts w:eastAsia="Arial Unicode MS"/>
                <w:i/>
                <w:lang w:eastAsia="ko-KR"/>
              </w:rPr>
              <w:t>, affinché il problema non persista o peggiori</w:t>
            </w:r>
            <w:r w:rsidRPr="002662A6">
              <w:rPr>
                <w:rFonts w:eastAsia="Arial Unicode MS"/>
                <w:i/>
                <w:lang w:eastAsia="ko-KR"/>
              </w:rPr>
              <w:t>?</w:t>
            </w:r>
          </w:p>
          <w:p w14:paraId="0151496D" w14:textId="0F2A722E" w:rsidR="000B374A" w:rsidRPr="000B374A" w:rsidRDefault="000B374A" w:rsidP="00034F7D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82" w:type="dxa"/>
          </w:tcPr>
          <w:p w14:paraId="2DCCEFE3" w14:textId="77777777" w:rsidR="000B374A" w:rsidRPr="008146CE" w:rsidRDefault="000B374A" w:rsidP="00034F7D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8146CE">
              <w:rPr>
                <w:b/>
                <w:bCs/>
                <w:color w:val="000000"/>
              </w:rPr>
              <w:t>Tendenza</w:t>
            </w:r>
          </w:p>
          <w:p w14:paraId="1D419929" w14:textId="4B0C4096" w:rsidR="000B374A" w:rsidRPr="002662A6" w:rsidRDefault="000B374A" w:rsidP="000B374A">
            <w:pPr>
              <w:spacing w:line="360" w:lineRule="auto"/>
              <w:jc w:val="both"/>
              <w:rPr>
                <w:rFonts w:eastAsia="Arial Unicode MS"/>
                <w:i/>
                <w:lang w:eastAsia="ko-KR"/>
              </w:rPr>
            </w:pPr>
            <w:r w:rsidRPr="002662A6">
              <w:rPr>
                <w:rFonts w:eastAsia="Arial Unicode MS"/>
                <w:i/>
                <w:lang w:eastAsia="ko-KR"/>
              </w:rPr>
              <w:t>Il</w:t>
            </w:r>
            <w:r>
              <w:rPr>
                <w:rFonts w:eastAsia="Arial Unicode MS"/>
                <w:i/>
                <w:lang w:eastAsia="ko-KR"/>
              </w:rPr>
              <w:t xml:space="preserve"> </w:t>
            </w:r>
            <w:r w:rsidRPr="002662A6">
              <w:rPr>
                <w:rFonts w:eastAsia="Arial Unicode MS"/>
                <w:i/>
                <w:lang w:eastAsia="ko-KR"/>
              </w:rPr>
              <w:t>problema considerato è in crescita, costante o in diminuzione?</w:t>
            </w:r>
          </w:p>
          <w:p w14:paraId="267A9498" w14:textId="4EA868E5" w:rsidR="000B374A" w:rsidRPr="000B374A" w:rsidRDefault="000B374A" w:rsidP="000B374A">
            <w:pPr>
              <w:spacing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1548" w:type="dxa"/>
          </w:tcPr>
          <w:p w14:paraId="47A35553" w14:textId="77777777" w:rsidR="000B374A" w:rsidRPr="009606E6" w:rsidRDefault="000B374A" w:rsidP="00034F7D">
            <w:pPr>
              <w:spacing w:line="360" w:lineRule="auto"/>
              <w:jc w:val="center"/>
              <w:rPr>
                <w:b/>
                <w:bCs/>
                <w:color w:val="000000"/>
                <w:lang w:val="es-ES"/>
              </w:rPr>
            </w:pPr>
            <w:r w:rsidRPr="009606E6">
              <w:rPr>
                <w:b/>
                <w:bCs/>
                <w:color w:val="000000"/>
                <w:lang w:val="es-ES"/>
              </w:rPr>
              <w:t>GxTxU</w:t>
            </w:r>
          </w:p>
        </w:tc>
      </w:tr>
      <w:tr w:rsidR="000B374A" w:rsidRPr="009606E6" w14:paraId="47FBFB0B" w14:textId="77777777" w:rsidTr="00034F7D">
        <w:trPr>
          <w:trHeight w:val="773"/>
          <w:tblCellSpacing w:w="0" w:type="dxa"/>
        </w:trPr>
        <w:tc>
          <w:tcPr>
            <w:tcW w:w="2987" w:type="dxa"/>
          </w:tcPr>
          <w:p w14:paraId="73E257B8" w14:textId="77777777" w:rsidR="000B374A" w:rsidRPr="00B13FE6" w:rsidRDefault="000B374A" w:rsidP="00034F7D">
            <w:pPr>
              <w:spacing w:line="360" w:lineRule="auto"/>
              <w:rPr>
                <w:color w:val="000000"/>
              </w:rPr>
            </w:pPr>
          </w:p>
          <w:p w14:paraId="4D4C3098" w14:textId="17F58A80" w:rsidR="000B374A" w:rsidRPr="00D634E2" w:rsidRDefault="000B374A" w:rsidP="00034F7D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251" w:type="dxa"/>
          </w:tcPr>
          <w:p w14:paraId="7EF10FB5" w14:textId="77777777" w:rsidR="000B374A" w:rsidRPr="00D634E2" w:rsidRDefault="000B374A" w:rsidP="00034F7D">
            <w:pPr>
              <w:spacing w:line="360" w:lineRule="auto"/>
              <w:jc w:val="center"/>
              <w:rPr>
                <w:color w:val="000000"/>
              </w:rPr>
            </w:pPr>
          </w:p>
          <w:p w14:paraId="00F48074" w14:textId="41CEFC1C" w:rsidR="000B374A" w:rsidRPr="00D634E2" w:rsidRDefault="000B374A" w:rsidP="00034F7D">
            <w:pPr>
              <w:spacing w:line="360" w:lineRule="auto"/>
              <w:jc w:val="center"/>
              <w:rPr>
                <w:color w:val="000000"/>
                <w:lang w:val="es-ES"/>
              </w:rPr>
            </w:pPr>
          </w:p>
        </w:tc>
        <w:tc>
          <w:tcPr>
            <w:tcW w:w="1626" w:type="dxa"/>
          </w:tcPr>
          <w:p w14:paraId="3EF0929F" w14:textId="77777777" w:rsidR="000B374A" w:rsidRPr="00D634E2" w:rsidRDefault="000B374A" w:rsidP="00034F7D">
            <w:pPr>
              <w:spacing w:line="360" w:lineRule="auto"/>
              <w:jc w:val="center"/>
              <w:rPr>
                <w:color w:val="000000"/>
                <w:lang w:val="es-ES"/>
              </w:rPr>
            </w:pPr>
          </w:p>
          <w:p w14:paraId="2E35A53F" w14:textId="3CAA8D12" w:rsidR="000B374A" w:rsidRPr="00D634E2" w:rsidRDefault="000B374A" w:rsidP="00034F7D">
            <w:pPr>
              <w:spacing w:line="360" w:lineRule="auto"/>
              <w:jc w:val="center"/>
              <w:rPr>
                <w:color w:val="000000"/>
                <w:lang w:val="es-ES"/>
              </w:rPr>
            </w:pPr>
          </w:p>
        </w:tc>
        <w:tc>
          <w:tcPr>
            <w:tcW w:w="2082" w:type="dxa"/>
          </w:tcPr>
          <w:p w14:paraId="5B112BC4" w14:textId="77777777" w:rsidR="000B374A" w:rsidRPr="00D634E2" w:rsidRDefault="000B374A" w:rsidP="00034F7D">
            <w:pPr>
              <w:spacing w:line="360" w:lineRule="auto"/>
              <w:jc w:val="center"/>
              <w:rPr>
                <w:color w:val="000000"/>
                <w:lang w:val="es-ES"/>
              </w:rPr>
            </w:pPr>
          </w:p>
          <w:p w14:paraId="3CC8DBCA" w14:textId="75F2CFA4" w:rsidR="000B374A" w:rsidRPr="00D634E2" w:rsidRDefault="000B374A" w:rsidP="00034F7D">
            <w:pPr>
              <w:spacing w:line="360" w:lineRule="auto"/>
              <w:jc w:val="center"/>
              <w:rPr>
                <w:color w:val="000000"/>
                <w:lang w:val="es-ES"/>
              </w:rPr>
            </w:pPr>
          </w:p>
        </w:tc>
        <w:tc>
          <w:tcPr>
            <w:tcW w:w="1548" w:type="dxa"/>
          </w:tcPr>
          <w:p w14:paraId="00A4A935" w14:textId="7F14BA30" w:rsidR="000B374A" w:rsidRPr="009606E6" w:rsidRDefault="000B374A" w:rsidP="00034F7D">
            <w:pPr>
              <w:spacing w:line="360" w:lineRule="auto"/>
              <w:jc w:val="center"/>
              <w:rPr>
                <w:b/>
                <w:bCs/>
                <w:color w:val="000000"/>
                <w:lang w:val="es-ES"/>
              </w:rPr>
            </w:pPr>
          </w:p>
        </w:tc>
      </w:tr>
      <w:tr w:rsidR="000B374A" w:rsidRPr="009606E6" w14:paraId="207CFB67" w14:textId="77777777" w:rsidTr="00034F7D">
        <w:trPr>
          <w:trHeight w:val="1166"/>
          <w:tblCellSpacing w:w="0" w:type="dxa"/>
        </w:trPr>
        <w:tc>
          <w:tcPr>
            <w:tcW w:w="2987" w:type="dxa"/>
          </w:tcPr>
          <w:p w14:paraId="28DAB5F5" w14:textId="77777777" w:rsidR="000B374A" w:rsidRPr="00D634E2" w:rsidRDefault="000B374A" w:rsidP="00034F7D">
            <w:pPr>
              <w:spacing w:line="360" w:lineRule="auto"/>
              <w:rPr>
                <w:color w:val="000000"/>
              </w:rPr>
            </w:pPr>
          </w:p>
          <w:p w14:paraId="69833897" w14:textId="5937CE21" w:rsidR="000B374A" w:rsidRPr="00302567" w:rsidRDefault="000B374A" w:rsidP="00034F7D">
            <w:pPr>
              <w:spacing w:line="360" w:lineRule="auto"/>
              <w:rPr>
                <w:color w:val="000000"/>
                <w:highlight w:val="yellow"/>
              </w:rPr>
            </w:pPr>
          </w:p>
        </w:tc>
        <w:tc>
          <w:tcPr>
            <w:tcW w:w="1251" w:type="dxa"/>
          </w:tcPr>
          <w:p w14:paraId="6A1EE8B9" w14:textId="77777777" w:rsidR="000B374A" w:rsidRPr="00302567" w:rsidRDefault="000B374A" w:rsidP="00034F7D">
            <w:pPr>
              <w:spacing w:line="360" w:lineRule="auto"/>
              <w:jc w:val="center"/>
              <w:rPr>
                <w:color w:val="000000"/>
                <w:highlight w:val="yellow"/>
              </w:rPr>
            </w:pPr>
          </w:p>
          <w:p w14:paraId="3ED2E251" w14:textId="4CEBAA38" w:rsidR="000B374A" w:rsidRPr="00302567" w:rsidRDefault="000B374A" w:rsidP="00034F7D">
            <w:pPr>
              <w:spacing w:line="360" w:lineRule="auto"/>
              <w:jc w:val="center"/>
              <w:rPr>
                <w:color w:val="000000"/>
                <w:highlight w:val="yellow"/>
                <w:lang w:val="es-ES"/>
              </w:rPr>
            </w:pPr>
          </w:p>
        </w:tc>
        <w:tc>
          <w:tcPr>
            <w:tcW w:w="1626" w:type="dxa"/>
          </w:tcPr>
          <w:p w14:paraId="3B41007D" w14:textId="77777777" w:rsidR="000B374A" w:rsidRPr="00302567" w:rsidRDefault="000B374A" w:rsidP="00034F7D">
            <w:pPr>
              <w:spacing w:line="360" w:lineRule="auto"/>
              <w:jc w:val="center"/>
              <w:rPr>
                <w:color w:val="000000"/>
                <w:highlight w:val="yellow"/>
                <w:lang w:val="es-ES"/>
              </w:rPr>
            </w:pPr>
          </w:p>
          <w:p w14:paraId="47BC84B1" w14:textId="07EE0535" w:rsidR="000B374A" w:rsidRPr="00302567" w:rsidRDefault="000B374A" w:rsidP="00034F7D">
            <w:pPr>
              <w:spacing w:line="360" w:lineRule="auto"/>
              <w:jc w:val="center"/>
              <w:rPr>
                <w:color w:val="000000"/>
                <w:highlight w:val="yellow"/>
                <w:lang w:val="es-ES"/>
              </w:rPr>
            </w:pPr>
          </w:p>
        </w:tc>
        <w:tc>
          <w:tcPr>
            <w:tcW w:w="2082" w:type="dxa"/>
          </w:tcPr>
          <w:p w14:paraId="263B4681" w14:textId="77777777" w:rsidR="000B374A" w:rsidRPr="00302567" w:rsidRDefault="000B374A" w:rsidP="00034F7D">
            <w:pPr>
              <w:spacing w:line="360" w:lineRule="auto"/>
              <w:jc w:val="center"/>
              <w:rPr>
                <w:color w:val="000000"/>
                <w:highlight w:val="yellow"/>
                <w:lang w:val="es-ES"/>
              </w:rPr>
            </w:pPr>
          </w:p>
          <w:p w14:paraId="4B0C9249" w14:textId="514A7415" w:rsidR="000B374A" w:rsidRPr="00302567" w:rsidRDefault="000B374A" w:rsidP="00034F7D">
            <w:pPr>
              <w:spacing w:line="360" w:lineRule="auto"/>
              <w:jc w:val="center"/>
              <w:rPr>
                <w:color w:val="000000"/>
                <w:highlight w:val="yellow"/>
                <w:lang w:val="es-ES"/>
              </w:rPr>
            </w:pPr>
          </w:p>
        </w:tc>
        <w:tc>
          <w:tcPr>
            <w:tcW w:w="1548" w:type="dxa"/>
          </w:tcPr>
          <w:p w14:paraId="3C54E90A" w14:textId="30541B74" w:rsidR="000B374A" w:rsidRPr="009606E6" w:rsidRDefault="000B374A" w:rsidP="00034F7D">
            <w:pPr>
              <w:spacing w:line="360" w:lineRule="auto"/>
              <w:rPr>
                <w:b/>
                <w:bCs/>
                <w:color w:val="000000"/>
                <w:lang w:val="es-ES"/>
              </w:rPr>
            </w:pPr>
          </w:p>
        </w:tc>
      </w:tr>
      <w:tr w:rsidR="000B374A" w:rsidRPr="009606E6" w14:paraId="32282AC8" w14:textId="77777777" w:rsidTr="00034F7D">
        <w:trPr>
          <w:trHeight w:val="773"/>
          <w:tblCellSpacing w:w="0" w:type="dxa"/>
        </w:trPr>
        <w:tc>
          <w:tcPr>
            <w:tcW w:w="2987" w:type="dxa"/>
          </w:tcPr>
          <w:p w14:paraId="2FD7B95D" w14:textId="77777777" w:rsidR="000B374A" w:rsidRPr="00D634E2" w:rsidRDefault="000B374A" w:rsidP="000B374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251" w:type="dxa"/>
          </w:tcPr>
          <w:p w14:paraId="01EEE3A7" w14:textId="25ADF21B" w:rsidR="000B374A" w:rsidRPr="00D634E2" w:rsidRDefault="000B374A" w:rsidP="00034F7D">
            <w:pPr>
              <w:spacing w:line="360" w:lineRule="auto"/>
              <w:jc w:val="center"/>
              <w:rPr>
                <w:color w:val="000000"/>
                <w:lang w:val="es-ES"/>
              </w:rPr>
            </w:pPr>
          </w:p>
        </w:tc>
        <w:tc>
          <w:tcPr>
            <w:tcW w:w="1626" w:type="dxa"/>
          </w:tcPr>
          <w:p w14:paraId="44A0405B" w14:textId="1D2DBBCB" w:rsidR="000B374A" w:rsidRPr="00D634E2" w:rsidRDefault="000B374A" w:rsidP="00034F7D">
            <w:pPr>
              <w:spacing w:line="360" w:lineRule="auto"/>
              <w:jc w:val="center"/>
              <w:rPr>
                <w:color w:val="000000"/>
                <w:lang w:val="es-ES"/>
              </w:rPr>
            </w:pPr>
          </w:p>
        </w:tc>
        <w:tc>
          <w:tcPr>
            <w:tcW w:w="2082" w:type="dxa"/>
          </w:tcPr>
          <w:p w14:paraId="52D1AFDD" w14:textId="7E8A273F" w:rsidR="000B374A" w:rsidRPr="00D634E2" w:rsidRDefault="000B374A" w:rsidP="00034F7D">
            <w:pPr>
              <w:spacing w:line="360" w:lineRule="auto"/>
              <w:jc w:val="center"/>
              <w:rPr>
                <w:color w:val="000000"/>
                <w:lang w:val="es-ES"/>
              </w:rPr>
            </w:pPr>
          </w:p>
        </w:tc>
        <w:tc>
          <w:tcPr>
            <w:tcW w:w="1548" w:type="dxa"/>
          </w:tcPr>
          <w:p w14:paraId="515482BB" w14:textId="5C87AE70" w:rsidR="000B374A" w:rsidRPr="009606E6" w:rsidRDefault="000B374A" w:rsidP="00034F7D">
            <w:pPr>
              <w:spacing w:line="360" w:lineRule="auto"/>
              <w:rPr>
                <w:b/>
                <w:bCs/>
                <w:color w:val="000000"/>
                <w:lang w:val="es-ES"/>
              </w:rPr>
            </w:pPr>
            <w:r w:rsidRPr="009606E6">
              <w:rPr>
                <w:b/>
                <w:bCs/>
                <w:color w:val="000000"/>
                <w:lang w:val="es-ES"/>
              </w:rPr>
              <w:t> </w:t>
            </w:r>
            <w:r>
              <w:rPr>
                <w:b/>
                <w:bCs/>
                <w:color w:val="000000"/>
                <w:lang w:val="es-ES"/>
              </w:rPr>
              <w:t xml:space="preserve">    </w:t>
            </w:r>
          </w:p>
        </w:tc>
      </w:tr>
      <w:tr w:rsidR="000B374A" w:rsidRPr="009606E6" w14:paraId="30913130" w14:textId="77777777" w:rsidTr="00034F7D">
        <w:trPr>
          <w:trHeight w:val="773"/>
          <w:tblCellSpacing w:w="0" w:type="dxa"/>
        </w:trPr>
        <w:tc>
          <w:tcPr>
            <w:tcW w:w="2987" w:type="dxa"/>
          </w:tcPr>
          <w:p w14:paraId="1F374F30" w14:textId="77777777" w:rsidR="000B374A" w:rsidRPr="00D634E2" w:rsidRDefault="000B374A" w:rsidP="000B374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251" w:type="dxa"/>
          </w:tcPr>
          <w:p w14:paraId="27E5B6F9" w14:textId="77777777" w:rsidR="000B374A" w:rsidRPr="00D634E2" w:rsidRDefault="000B374A" w:rsidP="00034F7D">
            <w:pPr>
              <w:spacing w:line="360" w:lineRule="auto"/>
              <w:jc w:val="center"/>
              <w:rPr>
                <w:color w:val="000000"/>
                <w:lang w:val="es-ES"/>
              </w:rPr>
            </w:pPr>
          </w:p>
        </w:tc>
        <w:tc>
          <w:tcPr>
            <w:tcW w:w="1626" w:type="dxa"/>
          </w:tcPr>
          <w:p w14:paraId="32A93813" w14:textId="77777777" w:rsidR="000B374A" w:rsidRPr="00D634E2" w:rsidRDefault="000B374A" w:rsidP="00034F7D">
            <w:pPr>
              <w:spacing w:line="360" w:lineRule="auto"/>
              <w:jc w:val="center"/>
              <w:rPr>
                <w:color w:val="000000"/>
                <w:lang w:val="es-ES"/>
              </w:rPr>
            </w:pPr>
          </w:p>
        </w:tc>
        <w:tc>
          <w:tcPr>
            <w:tcW w:w="2082" w:type="dxa"/>
          </w:tcPr>
          <w:p w14:paraId="20D90948" w14:textId="77777777" w:rsidR="000B374A" w:rsidRPr="00D634E2" w:rsidRDefault="000B374A" w:rsidP="00034F7D">
            <w:pPr>
              <w:spacing w:line="360" w:lineRule="auto"/>
              <w:jc w:val="center"/>
              <w:rPr>
                <w:color w:val="000000"/>
                <w:lang w:val="es-ES"/>
              </w:rPr>
            </w:pPr>
          </w:p>
        </w:tc>
        <w:tc>
          <w:tcPr>
            <w:tcW w:w="1548" w:type="dxa"/>
          </w:tcPr>
          <w:p w14:paraId="4145DF38" w14:textId="77777777" w:rsidR="000B374A" w:rsidRPr="009606E6" w:rsidRDefault="000B374A" w:rsidP="00034F7D">
            <w:pPr>
              <w:spacing w:line="360" w:lineRule="auto"/>
              <w:rPr>
                <w:b/>
                <w:bCs/>
                <w:color w:val="000000"/>
                <w:lang w:val="es-ES"/>
              </w:rPr>
            </w:pPr>
          </w:p>
        </w:tc>
      </w:tr>
      <w:tr w:rsidR="000B374A" w:rsidRPr="009606E6" w14:paraId="7CE97EC2" w14:textId="77777777" w:rsidTr="00034F7D">
        <w:trPr>
          <w:trHeight w:val="773"/>
          <w:tblCellSpacing w:w="0" w:type="dxa"/>
        </w:trPr>
        <w:tc>
          <w:tcPr>
            <w:tcW w:w="2987" w:type="dxa"/>
          </w:tcPr>
          <w:p w14:paraId="76651346" w14:textId="77777777" w:rsidR="000B374A" w:rsidRPr="00D634E2" w:rsidRDefault="000B374A" w:rsidP="000B374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251" w:type="dxa"/>
          </w:tcPr>
          <w:p w14:paraId="1EA159FF" w14:textId="77777777" w:rsidR="000B374A" w:rsidRPr="00D634E2" w:rsidRDefault="000B374A" w:rsidP="00034F7D">
            <w:pPr>
              <w:spacing w:line="360" w:lineRule="auto"/>
              <w:jc w:val="center"/>
              <w:rPr>
                <w:color w:val="000000"/>
                <w:lang w:val="es-ES"/>
              </w:rPr>
            </w:pPr>
          </w:p>
        </w:tc>
        <w:tc>
          <w:tcPr>
            <w:tcW w:w="1626" w:type="dxa"/>
          </w:tcPr>
          <w:p w14:paraId="2F063EF7" w14:textId="77777777" w:rsidR="000B374A" w:rsidRPr="00D634E2" w:rsidRDefault="000B374A" w:rsidP="00034F7D">
            <w:pPr>
              <w:spacing w:line="360" w:lineRule="auto"/>
              <w:jc w:val="center"/>
              <w:rPr>
                <w:color w:val="000000"/>
                <w:lang w:val="es-ES"/>
              </w:rPr>
            </w:pPr>
          </w:p>
        </w:tc>
        <w:tc>
          <w:tcPr>
            <w:tcW w:w="2082" w:type="dxa"/>
          </w:tcPr>
          <w:p w14:paraId="1DAA4D78" w14:textId="77777777" w:rsidR="000B374A" w:rsidRPr="00D634E2" w:rsidRDefault="000B374A" w:rsidP="00034F7D">
            <w:pPr>
              <w:spacing w:line="360" w:lineRule="auto"/>
              <w:jc w:val="center"/>
              <w:rPr>
                <w:color w:val="000000"/>
                <w:lang w:val="es-ES"/>
              </w:rPr>
            </w:pPr>
          </w:p>
        </w:tc>
        <w:tc>
          <w:tcPr>
            <w:tcW w:w="1548" w:type="dxa"/>
          </w:tcPr>
          <w:p w14:paraId="296AAFDD" w14:textId="77777777" w:rsidR="000B374A" w:rsidRPr="009606E6" w:rsidRDefault="000B374A" w:rsidP="00034F7D">
            <w:pPr>
              <w:spacing w:line="360" w:lineRule="auto"/>
              <w:rPr>
                <w:b/>
                <w:bCs/>
                <w:color w:val="000000"/>
                <w:lang w:val="es-ES"/>
              </w:rPr>
            </w:pPr>
          </w:p>
        </w:tc>
      </w:tr>
    </w:tbl>
    <w:p w14:paraId="67932C5D" w14:textId="3016A7F7" w:rsidR="000B374A" w:rsidRDefault="000B374A" w:rsidP="00313636">
      <w:pPr>
        <w:rPr>
          <w:b/>
          <w:bCs/>
        </w:rPr>
      </w:pPr>
    </w:p>
    <w:p w14:paraId="703670AA" w14:textId="738D23F7" w:rsidR="000B374A" w:rsidRDefault="000B374A" w:rsidP="00313636">
      <w:pPr>
        <w:rPr>
          <w:b/>
          <w:bCs/>
        </w:rPr>
      </w:pPr>
    </w:p>
    <w:p w14:paraId="08A99E77" w14:textId="6E30E5B6" w:rsidR="000B374A" w:rsidRDefault="000B374A" w:rsidP="00313636">
      <w:pPr>
        <w:rPr>
          <w:b/>
          <w:bCs/>
        </w:rPr>
      </w:pPr>
    </w:p>
    <w:p w14:paraId="64E976F1" w14:textId="6B84F741" w:rsidR="000B374A" w:rsidRDefault="000B374A" w:rsidP="00313636">
      <w:pPr>
        <w:rPr>
          <w:b/>
          <w:bCs/>
        </w:rPr>
      </w:pPr>
    </w:p>
    <w:p w14:paraId="670E748B" w14:textId="3099E31F" w:rsidR="000B374A" w:rsidRDefault="000B374A" w:rsidP="00313636">
      <w:pPr>
        <w:rPr>
          <w:b/>
          <w:bCs/>
        </w:rPr>
      </w:pPr>
    </w:p>
    <w:p w14:paraId="1AAAE1F3" w14:textId="28AAD7E8" w:rsidR="000B374A" w:rsidRDefault="000B374A" w:rsidP="00313636">
      <w:pPr>
        <w:rPr>
          <w:b/>
          <w:bCs/>
        </w:rPr>
      </w:pPr>
    </w:p>
    <w:p w14:paraId="3D29B4B3" w14:textId="04061391" w:rsidR="000B374A" w:rsidRDefault="000B374A" w:rsidP="00313636">
      <w:pPr>
        <w:rPr>
          <w:b/>
          <w:bCs/>
        </w:rPr>
      </w:pPr>
    </w:p>
    <w:p w14:paraId="782961A9" w14:textId="6694953E" w:rsidR="000B374A" w:rsidRDefault="000B374A" w:rsidP="00313636">
      <w:pPr>
        <w:rPr>
          <w:b/>
          <w:bCs/>
        </w:rPr>
      </w:pPr>
    </w:p>
    <w:p w14:paraId="6D2E474F" w14:textId="23728F19" w:rsidR="000B374A" w:rsidRDefault="000B374A" w:rsidP="00313636">
      <w:pPr>
        <w:rPr>
          <w:b/>
          <w:bCs/>
        </w:rPr>
      </w:pPr>
    </w:p>
    <w:p w14:paraId="7CE86D0C" w14:textId="7BAC63AF" w:rsidR="000B374A" w:rsidRDefault="000B374A" w:rsidP="00313636">
      <w:pPr>
        <w:rPr>
          <w:b/>
          <w:bCs/>
        </w:rPr>
      </w:pPr>
    </w:p>
    <w:p w14:paraId="1F793A5F" w14:textId="08C1037D" w:rsidR="000B374A" w:rsidRDefault="000B374A" w:rsidP="00313636">
      <w:pPr>
        <w:rPr>
          <w:b/>
          <w:bCs/>
        </w:rPr>
      </w:pPr>
    </w:p>
    <w:p w14:paraId="6FAF95FE" w14:textId="3E1A2B55" w:rsidR="000B374A" w:rsidRDefault="000B374A" w:rsidP="00313636">
      <w:pPr>
        <w:rPr>
          <w:b/>
          <w:bCs/>
        </w:rPr>
      </w:pPr>
    </w:p>
    <w:p w14:paraId="0CFD31AD" w14:textId="68676C7F" w:rsidR="000B374A" w:rsidRDefault="000B374A" w:rsidP="00313636">
      <w:pPr>
        <w:rPr>
          <w:b/>
          <w:bCs/>
        </w:rPr>
      </w:pPr>
    </w:p>
    <w:p w14:paraId="62BA3C3F" w14:textId="1DA61D3F" w:rsidR="000B374A" w:rsidRDefault="000B374A" w:rsidP="00313636">
      <w:pPr>
        <w:rPr>
          <w:b/>
          <w:bCs/>
        </w:rPr>
      </w:pPr>
    </w:p>
    <w:p w14:paraId="08BCC3FF" w14:textId="4CB7B366" w:rsidR="000B374A" w:rsidRDefault="000B374A" w:rsidP="00313636">
      <w:pPr>
        <w:rPr>
          <w:b/>
          <w:bCs/>
        </w:rPr>
      </w:pPr>
    </w:p>
    <w:p w14:paraId="3E6A3EE0" w14:textId="18B2FFA0" w:rsidR="000B374A" w:rsidRDefault="000B374A" w:rsidP="00313636">
      <w:pPr>
        <w:rPr>
          <w:b/>
          <w:bCs/>
        </w:rPr>
      </w:pPr>
    </w:p>
    <w:p w14:paraId="0FFC5410" w14:textId="2E087194" w:rsidR="000B374A" w:rsidRDefault="000B374A" w:rsidP="00313636">
      <w:pPr>
        <w:rPr>
          <w:b/>
          <w:bCs/>
        </w:rPr>
      </w:pPr>
    </w:p>
    <w:p w14:paraId="14F9FA3C" w14:textId="55017D81" w:rsidR="000B374A" w:rsidRDefault="000B374A" w:rsidP="00313636">
      <w:pPr>
        <w:rPr>
          <w:b/>
          <w:bCs/>
        </w:rPr>
      </w:pPr>
    </w:p>
    <w:p w14:paraId="35389010" w14:textId="55FB7341" w:rsidR="000B374A" w:rsidRDefault="000B374A" w:rsidP="00313636">
      <w:pPr>
        <w:rPr>
          <w:b/>
          <w:bCs/>
        </w:rPr>
      </w:pPr>
    </w:p>
    <w:p w14:paraId="2A815C5B" w14:textId="3FC0DD6F" w:rsidR="000B374A" w:rsidRDefault="000B374A" w:rsidP="00313636">
      <w:pPr>
        <w:rPr>
          <w:b/>
          <w:bCs/>
        </w:rPr>
      </w:pPr>
    </w:p>
    <w:p w14:paraId="41302256" w14:textId="77777777" w:rsidR="000B374A" w:rsidRDefault="000B374A" w:rsidP="000B374A">
      <w:pPr>
        <w:spacing w:line="360" w:lineRule="auto"/>
        <w:jc w:val="both"/>
        <w:rPr>
          <w:rFonts w:eastAsia="Arial Unicode MS"/>
          <w:color w:val="000000"/>
          <w:lang w:eastAsia="ko-KR"/>
        </w:rPr>
      </w:pPr>
    </w:p>
    <w:p w14:paraId="7E209C28" w14:textId="790D3A3C" w:rsidR="000B374A" w:rsidRDefault="007E7B1A" w:rsidP="000B374A">
      <w:pPr>
        <w:spacing w:line="360" w:lineRule="auto"/>
        <w:jc w:val="both"/>
        <w:rPr>
          <w:rFonts w:eastAsia="Arial Unicode MS"/>
          <w:b/>
          <w:color w:val="000000"/>
          <w:lang w:eastAsia="ko-KR"/>
        </w:rPr>
      </w:pPr>
      <w:r>
        <w:rPr>
          <w:rFonts w:eastAsia="Arial Unicode MS"/>
          <w:b/>
          <w:color w:val="000000"/>
          <w:lang w:eastAsia="ko-KR"/>
        </w:rPr>
        <w:t>ALBERO DEI PROBLEMI</w:t>
      </w:r>
    </w:p>
    <w:p w14:paraId="6DA62A2B" w14:textId="77777777" w:rsidR="005C31D0" w:rsidRDefault="005C31D0" w:rsidP="000B374A">
      <w:pPr>
        <w:spacing w:line="360" w:lineRule="auto"/>
        <w:jc w:val="both"/>
        <w:rPr>
          <w:rFonts w:eastAsia="Arial Unicode MS"/>
          <w:b/>
          <w:color w:val="000000"/>
          <w:lang w:eastAsia="ko-KR"/>
        </w:rPr>
      </w:pPr>
    </w:p>
    <w:p w14:paraId="43868914" w14:textId="0BD10A7B" w:rsidR="000B374A" w:rsidRDefault="005C31D0" w:rsidP="000B374A">
      <w:pPr>
        <w:spacing w:line="360" w:lineRule="auto"/>
        <w:jc w:val="both"/>
        <w:rPr>
          <w:rFonts w:eastAsia="Arial Unicode MS"/>
          <w:b/>
          <w:color w:val="000000"/>
          <w:lang w:eastAsia="ko-KR"/>
        </w:rPr>
      </w:pPr>
      <w:r>
        <w:rPr>
          <w:rFonts w:ascii="Calibri" w:hAnsi="Calibri" w:cs="Calibri"/>
          <w:b/>
          <w:noProof/>
          <w:color w:val="7F7F7F"/>
          <w:sz w:val="56"/>
          <w:szCs w:val="56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44CE0" wp14:editId="478E2B94">
                <wp:simplePos x="0" y="0"/>
                <wp:positionH relativeFrom="column">
                  <wp:posOffset>2744336</wp:posOffset>
                </wp:positionH>
                <wp:positionV relativeFrom="paragraph">
                  <wp:posOffset>3853214</wp:posOffset>
                </wp:positionV>
                <wp:extent cx="3426594" cy="1010051"/>
                <wp:effectExtent l="12700" t="12700" r="15240" b="1905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6594" cy="10100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E27194" w14:textId="12602760" w:rsidR="005C31D0" w:rsidRPr="005C31D0" w:rsidRDefault="005C31D0" w:rsidP="005C31D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MACRO PROBLEMA INDIVIDUATO</w:t>
                            </w:r>
                            <w:r w:rsidRPr="005C31D0"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644CE0" id="Rettangolo 16" o:spid="_x0000_s1026" style="position:absolute;left:0;text-align:left;margin-left:216.1pt;margin-top:303.4pt;width:269.8pt;height:79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" fillcolor="white [3212]" strokecolor="#243f60 [1604]" strokeweight="2pt">
                <v:textbox>
                  <w:txbxContent>
                    <w:p w14:paraId="3AE27194" w14:textId="12602760" w:rsidR="005C31D0" w:rsidRPr="005C31D0" w:rsidRDefault="005C31D0" w:rsidP="005C31D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MACRO PROBLEMA INDIVIDUATO</w:t>
                      </w:r>
                      <w:r w:rsidRPr="005C31D0">
                        <w:rPr>
                          <w:color w:val="000000" w:themeColor="text1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b/>
          <w:noProof/>
          <w:color w:val="7F7F7F"/>
          <w:sz w:val="56"/>
          <w:szCs w:val="56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E58B09" wp14:editId="6D432FDA">
                <wp:simplePos x="0" y="0"/>
                <wp:positionH relativeFrom="column">
                  <wp:posOffset>2329314</wp:posOffset>
                </wp:positionH>
                <wp:positionV relativeFrom="paragraph">
                  <wp:posOffset>1706111</wp:posOffset>
                </wp:positionV>
                <wp:extent cx="3426594" cy="1010051"/>
                <wp:effectExtent l="12700" t="12700" r="15240" b="1905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6594" cy="10100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D343C0" w14:textId="3B36B3FA" w:rsidR="005C31D0" w:rsidRPr="005C31D0" w:rsidRDefault="005C31D0" w:rsidP="005C31D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CONSEGUENZE DEL PROBLEMA</w:t>
                            </w:r>
                            <w:r w:rsidRPr="005C31D0"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E58B09" id="Rettangolo 17" o:spid="_x0000_s1027" style="position:absolute;left:0;text-align:left;margin-left:183.4pt;margin-top:134.35pt;width:269.8pt;height:7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" fillcolor="white [3212]" strokecolor="#243f60 [1604]" strokeweight="2pt">
                <v:textbox>
                  <w:txbxContent>
                    <w:p w14:paraId="0DD343C0" w14:textId="3B36B3FA" w:rsidR="005C31D0" w:rsidRPr="005C31D0" w:rsidRDefault="005C31D0" w:rsidP="005C31D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CONSEGUENZE</w:t>
                      </w:r>
                      <w:r>
                        <w:rPr>
                          <w:color w:val="000000" w:themeColor="text1"/>
                        </w:rPr>
                        <w:t xml:space="preserve"> DEL PROBLEMA</w:t>
                      </w:r>
                      <w:r w:rsidRPr="005C31D0">
                        <w:rPr>
                          <w:color w:val="000000" w:themeColor="text1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b/>
          <w:noProof/>
          <w:color w:val="7F7F7F"/>
          <w:sz w:val="56"/>
          <w:szCs w:val="5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93599" wp14:editId="6044DE5A">
                <wp:simplePos x="0" y="0"/>
                <wp:positionH relativeFrom="column">
                  <wp:posOffset>2571750</wp:posOffset>
                </wp:positionH>
                <wp:positionV relativeFrom="paragraph">
                  <wp:posOffset>5268595</wp:posOffset>
                </wp:positionV>
                <wp:extent cx="3426594" cy="1010051"/>
                <wp:effectExtent l="12700" t="12700" r="15240" b="1905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6594" cy="10100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974758" w14:textId="6D8BCEA6" w:rsidR="005C31D0" w:rsidRPr="005C31D0" w:rsidRDefault="005C31D0" w:rsidP="005C31D0">
                            <w:pPr>
                              <w:rPr>
                                <w:color w:val="000000" w:themeColor="text1"/>
                              </w:rPr>
                            </w:pPr>
                            <w:r w:rsidRPr="005C31D0">
                              <w:rPr>
                                <w:color w:val="000000" w:themeColor="text1"/>
                              </w:rPr>
                              <w:t>CAUSE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DEL PROBLEMA</w:t>
                            </w:r>
                            <w:r w:rsidRPr="005C31D0"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F93599" id="Rettangolo 15" o:spid="_x0000_s1028" style="position:absolute;left:0;text-align:left;margin-left:202.5pt;margin-top:414.85pt;width:269.8pt;height:7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" fillcolor="white [3212]" strokecolor="#243f60 [1604]" strokeweight="2pt">
                <v:textbox>
                  <w:txbxContent>
                    <w:p w14:paraId="36974758" w14:textId="6D8BCEA6" w:rsidR="005C31D0" w:rsidRPr="005C31D0" w:rsidRDefault="005C31D0" w:rsidP="005C31D0">
                      <w:pPr>
                        <w:rPr>
                          <w:color w:val="000000" w:themeColor="text1"/>
                        </w:rPr>
                      </w:pPr>
                      <w:r w:rsidRPr="005C31D0">
                        <w:rPr>
                          <w:color w:val="000000" w:themeColor="text1"/>
                        </w:rPr>
                        <w:t>CAUSE</w:t>
                      </w:r>
                      <w:r>
                        <w:rPr>
                          <w:color w:val="000000" w:themeColor="text1"/>
                        </w:rPr>
                        <w:t xml:space="preserve"> DEL PROBLEMA</w:t>
                      </w:r>
                      <w:r w:rsidRPr="005C31D0">
                        <w:rPr>
                          <w:color w:val="000000" w:themeColor="text1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b/>
          <w:noProof/>
          <w:color w:val="7F7F7F"/>
          <w:sz w:val="56"/>
          <w:szCs w:val="56"/>
          <w:lang w:eastAsia="it-IT"/>
        </w:rPr>
        <w:drawing>
          <wp:inline distT="0" distB="0" distL="0" distR="0" wp14:anchorId="0E06B26E" wp14:editId="67A21F5F">
            <wp:extent cx="5890661" cy="6275672"/>
            <wp:effectExtent l="0" t="0" r="2540" b="0"/>
            <wp:docPr id="6" name="Immagin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684" cy="644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218E1" w14:textId="20405BD9" w:rsidR="000B374A" w:rsidRPr="00A4777B" w:rsidRDefault="000B374A" w:rsidP="000B374A">
      <w:pPr>
        <w:spacing w:line="360" w:lineRule="auto"/>
        <w:jc w:val="both"/>
        <w:rPr>
          <w:rFonts w:eastAsia="Arial Unicode MS"/>
          <w:color w:val="000000"/>
          <w:lang w:eastAsia="ko-KR"/>
        </w:rPr>
      </w:pPr>
    </w:p>
    <w:p w14:paraId="5BA14F32" w14:textId="77777777" w:rsidR="000B374A" w:rsidRDefault="000B374A" w:rsidP="000B374A"/>
    <w:p w14:paraId="56681AE3" w14:textId="77777777" w:rsidR="000B374A" w:rsidRDefault="000B374A" w:rsidP="000B374A"/>
    <w:p w14:paraId="72DC5B9E" w14:textId="1AA2B1F8" w:rsidR="000B374A" w:rsidRDefault="000B374A" w:rsidP="000B374A"/>
    <w:p w14:paraId="0AB39E7C" w14:textId="5DA81019" w:rsidR="000B374A" w:rsidRDefault="000B374A" w:rsidP="000B374A"/>
    <w:p w14:paraId="27D3A5AF" w14:textId="14EEAAD5" w:rsidR="000B374A" w:rsidRDefault="000B374A" w:rsidP="000B374A"/>
    <w:p w14:paraId="7D87EB9C" w14:textId="77777777" w:rsidR="000B374A" w:rsidRDefault="000B374A" w:rsidP="000B374A"/>
    <w:p w14:paraId="64FBC503" w14:textId="1E6F1CF3" w:rsidR="000B374A" w:rsidRDefault="000B374A" w:rsidP="00313636">
      <w:pPr>
        <w:rPr>
          <w:b/>
          <w:bCs/>
        </w:rPr>
      </w:pPr>
    </w:p>
    <w:p w14:paraId="32E734FA" w14:textId="1B1B9228" w:rsidR="000B374A" w:rsidRDefault="000B374A" w:rsidP="00313636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E7B1A" w14:paraId="64157514" w14:textId="77777777" w:rsidTr="007E7B1A">
        <w:tc>
          <w:tcPr>
            <w:tcW w:w="4814" w:type="dxa"/>
          </w:tcPr>
          <w:p w14:paraId="53BD8AC4" w14:textId="7C36C4A4" w:rsidR="007E7B1A" w:rsidRDefault="007E7B1A" w:rsidP="00313636">
            <w:pPr>
              <w:rPr>
                <w:b/>
                <w:bCs/>
              </w:rPr>
            </w:pPr>
            <w:r>
              <w:rPr>
                <w:b/>
                <w:bCs/>
              </w:rPr>
              <w:t>Problema individuato</w:t>
            </w:r>
          </w:p>
        </w:tc>
        <w:tc>
          <w:tcPr>
            <w:tcW w:w="4814" w:type="dxa"/>
          </w:tcPr>
          <w:p w14:paraId="3D14F84E" w14:textId="77777777" w:rsidR="007E7B1A" w:rsidRDefault="007E7B1A" w:rsidP="00313636">
            <w:pPr>
              <w:rPr>
                <w:b/>
                <w:bCs/>
              </w:rPr>
            </w:pPr>
          </w:p>
          <w:p w14:paraId="0CEC2DD9" w14:textId="4D2BA858" w:rsidR="007E7B1A" w:rsidRDefault="007E7B1A" w:rsidP="00313636">
            <w:pPr>
              <w:rPr>
                <w:b/>
                <w:bCs/>
              </w:rPr>
            </w:pPr>
          </w:p>
          <w:p w14:paraId="1EE62451" w14:textId="77777777" w:rsidR="0091318C" w:rsidRDefault="0091318C" w:rsidP="00313636">
            <w:pPr>
              <w:rPr>
                <w:b/>
                <w:bCs/>
              </w:rPr>
            </w:pPr>
          </w:p>
          <w:p w14:paraId="2981653C" w14:textId="68868D6B" w:rsidR="007E7B1A" w:rsidRDefault="007E7B1A" w:rsidP="00313636">
            <w:pPr>
              <w:rPr>
                <w:b/>
                <w:bCs/>
              </w:rPr>
            </w:pPr>
          </w:p>
        </w:tc>
      </w:tr>
      <w:tr w:rsidR="007E7B1A" w14:paraId="02E379DE" w14:textId="77777777" w:rsidTr="007E7B1A">
        <w:tc>
          <w:tcPr>
            <w:tcW w:w="4814" w:type="dxa"/>
          </w:tcPr>
          <w:p w14:paraId="4505C650" w14:textId="77777777" w:rsidR="007E7B1A" w:rsidRDefault="007E7B1A" w:rsidP="00313636">
            <w:pPr>
              <w:rPr>
                <w:b/>
                <w:bCs/>
              </w:rPr>
            </w:pPr>
          </w:p>
          <w:p w14:paraId="0C914267" w14:textId="2C5F489D" w:rsidR="007E7B1A" w:rsidRDefault="0091318C" w:rsidP="00313636">
            <w:pPr>
              <w:rPr>
                <w:b/>
                <w:bCs/>
              </w:rPr>
            </w:pPr>
            <w:r>
              <w:rPr>
                <w:b/>
                <w:bCs/>
              </w:rPr>
              <w:t>Principali criticità emerse</w:t>
            </w:r>
          </w:p>
          <w:p w14:paraId="44640BF6" w14:textId="77777777" w:rsidR="0091318C" w:rsidRDefault="0091318C" w:rsidP="00313636">
            <w:pPr>
              <w:rPr>
                <w:b/>
                <w:bCs/>
              </w:rPr>
            </w:pPr>
          </w:p>
          <w:p w14:paraId="263968A5" w14:textId="12F53798" w:rsidR="007E7B1A" w:rsidRDefault="007E7B1A" w:rsidP="00313636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14:paraId="03703665" w14:textId="77777777" w:rsidR="007E7B1A" w:rsidRDefault="007E7B1A" w:rsidP="00313636">
            <w:pPr>
              <w:rPr>
                <w:b/>
                <w:bCs/>
              </w:rPr>
            </w:pPr>
          </w:p>
        </w:tc>
      </w:tr>
      <w:tr w:rsidR="007E7B1A" w14:paraId="5578FEDA" w14:textId="77777777" w:rsidTr="007E7B1A">
        <w:tc>
          <w:tcPr>
            <w:tcW w:w="4814" w:type="dxa"/>
          </w:tcPr>
          <w:p w14:paraId="32F36435" w14:textId="77777777" w:rsidR="007E7B1A" w:rsidRDefault="007E7B1A" w:rsidP="00313636">
            <w:pPr>
              <w:rPr>
                <w:b/>
                <w:bCs/>
              </w:rPr>
            </w:pPr>
          </w:p>
          <w:p w14:paraId="3CCE58AC" w14:textId="67CA6DF0" w:rsidR="007E7B1A" w:rsidRDefault="0091318C" w:rsidP="003136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Riflessioni </w:t>
            </w:r>
          </w:p>
          <w:p w14:paraId="5BE87EDB" w14:textId="01577C44" w:rsidR="0091318C" w:rsidRDefault="0091318C" w:rsidP="00313636">
            <w:pPr>
              <w:rPr>
                <w:b/>
                <w:bCs/>
              </w:rPr>
            </w:pPr>
          </w:p>
          <w:p w14:paraId="1446F4FA" w14:textId="77777777" w:rsidR="0091318C" w:rsidRDefault="0091318C" w:rsidP="00313636">
            <w:pPr>
              <w:rPr>
                <w:b/>
                <w:bCs/>
              </w:rPr>
            </w:pPr>
          </w:p>
          <w:p w14:paraId="6BC6DD76" w14:textId="6D5A507A" w:rsidR="007E7B1A" w:rsidRDefault="007E7B1A" w:rsidP="00313636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14:paraId="472AF154" w14:textId="77777777" w:rsidR="007E7B1A" w:rsidRDefault="007E7B1A" w:rsidP="00313636">
            <w:pPr>
              <w:rPr>
                <w:b/>
                <w:bCs/>
              </w:rPr>
            </w:pPr>
          </w:p>
        </w:tc>
      </w:tr>
    </w:tbl>
    <w:p w14:paraId="64E65ADB" w14:textId="77777777" w:rsidR="000B374A" w:rsidRPr="00313636" w:rsidRDefault="000B374A" w:rsidP="00313636">
      <w:pPr>
        <w:rPr>
          <w:b/>
          <w:bCs/>
        </w:rPr>
      </w:pPr>
    </w:p>
    <w:sectPr w:rsidR="000B374A" w:rsidRPr="00313636" w:rsidSect="00ED7B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03F5"/>
    <w:multiLevelType w:val="hybridMultilevel"/>
    <w:tmpl w:val="15A851DA"/>
    <w:lvl w:ilvl="0" w:tplc="472E2C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80B61"/>
    <w:multiLevelType w:val="hybridMultilevel"/>
    <w:tmpl w:val="7E1C98D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827C7"/>
    <w:multiLevelType w:val="hybridMultilevel"/>
    <w:tmpl w:val="BA5869F0"/>
    <w:lvl w:ilvl="0" w:tplc="0542FD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C7281"/>
    <w:multiLevelType w:val="hybridMultilevel"/>
    <w:tmpl w:val="26502676"/>
    <w:lvl w:ilvl="0" w:tplc="02A83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D86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700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4EF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E6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B4D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C2B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360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3CC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67"/>
    <w:rsid w:val="00033801"/>
    <w:rsid w:val="00055947"/>
    <w:rsid w:val="000B374A"/>
    <w:rsid w:val="000C743C"/>
    <w:rsid w:val="001A1E5F"/>
    <w:rsid w:val="00202D01"/>
    <w:rsid w:val="00222A51"/>
    <w:rsid w:val="00251022"/>
    <w:rsid w:val="002662A6"/>
    <w:rsid w:val="00266D6A"/>
    <w:rsid w:val="00302567"/>
    <w:rsid w:val="00313636"/>
    <w:rsid w:val="003D2E7E"/>
    <w:rsid w:val="003D43D3"/>
    <w:rsid w:val="003E3C8E"/>
    <w:rsid w:val="00434F26"/>
    <w:rsid w:val="004A4BD0"/>
    <w:rsid w:val="00542514"/>
    <w:rsid w:val="005C31D0"/>
    <w:rsid w:val="005E199F"/>
    <w:rsid w:val="00786EE4"/>
    <w:rsid w:val="007D4CE7"/>
    <w:rsid w:val="007E7B1A"/>
    <w:rsid w:val="008146CE"/>
    <w:rsid w:val="00815982"/>
    <w:rsid w:val="0091318C"/>
    <w:rsid w:val="00931EC3"/>
    <w:rsid w:val="00947865"/>
    <w:rsid w:val="009606E6"/>
    <w:rsid w:val="009B77B3"/>
    <w:rsid w:val="00A2010F"/>
    <w:rsid w:val="00A4777B"/>
    <w:rsid w:val="00A713FE"/>
    <w:rsid w:val="00AE55E1"/>
    <w:rsid w:val="00B106DC"/>
    <w:rsid w:val="00B13FE6"/>
    <w:rsid w:val="00BB030B"/>
    <w:rsid w:val="00C371C8"/>
    <w:rsid w:val="00C51658"/>
    <w:rsid w:val="00CA61EF"/>
    <w:rsid w:val="00CB6330"/>
    <w:rsid w:val="00D634E2"/>
    <w:rsid w:val="00E1583B"/>
    <w:rsid w:val="00ED7BF2"/>
    <w:rsid w:val="00F5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73A087"/>
  <w15:docId w15:val="{292F0AF9-E855-AE4A-94C4-AEB97449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2567"/>
    <w:rPr>
      <w:rFonts w:ascii="Times New Roman" w:eastAsia="MS Mincho" w:hAnsi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3025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02567"/>
    <w:rPr>
      <w:rFonts w:ascii="Tahoma" w:eastAsia="MS Mincho" w:hAnsi="Tahoma" w:cs="Tahoma"/>
      <w:sz w:val="16"/>
      <w:szCs w:val="16"/>
      <w:lang w:eastAsia="ja-JP"/>
    </w:rPr>
  </w:style>
  <w:style w:type="table" w:styleId="Grigliatabella">
    <w:name w:val="Table Grid"/>
    <w:basedOn w:val="Tabellanormale"/>
    <w:unhideWhenUsed/>
    <w:locked/>
    <w:rsid w:val="00313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Plenaria G</vt:lpstr>
    </vt:vector>
  </TitlesOfParts>
  <Company/>
  <LinksUpToDate>false</LinksUpToDate>
  <CharactersWithSpaces>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Plenaria G</dc:title>
  <dc:subject/>
  <dc:creator>Administrator</dc:creator>
  <cp:keywords/>
  <dc:description/>
  <cp:lastModifiedBy>De Salvo Grazia</cp:lastModifiedBy>
  <cp:revision>2</cp:revision>
  <dcterms:created xsi:type="dcterms:W3CDTF">2021-05-14T16:45:00Z</dcterms:created>
  <dcterms:modified xsi:type="dcterms:W3CDTF">2021-05-14T16:45:00Z</dcterms:modified>
</cp:coreProperties>
</file>